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07E40D">
      <w:pPr>
        <w:ind w:firstLine="1422"/>
        <w:rPr>
          <w:b/>
          <w:bCs/>
          <w:color w:val="FF0000"/>
          <w:w w:val="35"/>
          <w:sz w:val="200"/>
        </w:rPr>
      </w:pPr>
      <w:r>
        <w:rPr>
          <w:rFonts w:hint="eastAsia"/>
          <w:b/>
          <w:bCs/>
          <w:color w:val="FF0000"/>
          <w:w w:val="35"/>
          <w:sz w:val="200"/>
        </w:rPr>
        <w:t>重 要 天 气 报 告</w:t>
      </w:r>
    </w:p>
    <w:p w14:paraId="1D2E7C48">
      <w:pPr>
        <w:spacing w:line="360" w:lineRule="auto"/>
        <w:ind w:firstLine="560"/>
        <w:jc w:val="center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（第</w:t>
      </w:r>
      <w:r>
        <w:rPr>
          <w:rFonts w:hint="eastAsia" w:ascii="宋体" w:hAnsi="宋体"/>
          <w:sz w:val="28"/>
          <w:szCs w:val="28"/>
          <w:lang w:val="en-US" w:eastAsia="zh-CN"/>
        </w:rPr>
        <w:t>8</w:t>
      </w:r>
      <w:r>
        <w:rPr>
          <w:rFonts w:hint="eastAsia" w:ascii="宋体" w:hAnsi="宋体"/>
          <w:sz w:val="28"/>
          <w:szCs w:val="28"/>
        </w:rPr>
        <w:t>期）</w:t>
      </w:r>
    </w:p>
    <w:p w14:paraId="2E4697D3">
      <w:pPr>
        <w:spacing w:line="360" w:lineRule="auto"/>
        <w:ind w:firstLine="480"/>
        <w:jc w:val="left"/>
        <w:rPr>
          <w:rFonts w:ascii="宋体" w:hAnsi="宋体"/>
          <w:sz w:val="22"/>
          <w:szCs w:val="22"/>
        </w:rPr>
      </w:pPr>
      <w:r>
        <w:rPr>
          <w:rFonts w:ascii="宋体" w:hAnsi="宋体"/>
          <w:color w:val="FF0000"/>
          <w:sz w:val="24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295910</wp:posOffset>
                </wp:positionV>
                <wp:extent cx="5600700" cy="0"/>
                <wp:effectExtent l="0" t="9525" r="0" b="9525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23.3pt;height:0pt;width:441pt;z-index:251659264;mso-width-relative:page;mso-height-relative:page;" filled="f" stroked="t" coordsize="21600,21600" o:gfxdata="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AkHg9nVAAAABgEAAA8AAAAAAAAAAQAgAAAAIgAAAGRycy9kb3ducmV2LnhtbFBLAQIUABQA&#10;AAAIAIdO4kAnEN428wEAAOcDAAAOAAAAAAAAAAEAIAAAACQBAABkcnMvZTJvRG9jLnhtbFBLBQYA&#10;AAAABgAGAFkBAACJBQAAAAA=&#10;">
                <v:fill on="f" focussize="0,0"/>
                <v:stroke weight="1.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/>
          <w:color w:val="FF0000"/>
          <w:sz w:val="24"/>
          <w:szCs w:val="22"/>
        </w:rPr>
        <w:t xml:space="preserve">陕西省气象台 </w:t>
      </w:r>
      <w:r>
        <w:rPr>
          <w:rFonts w:hint="eastAsia" w:ascii="宋体" w:hAnsi="宋体"/>
          <w:sz w:val="24"/>
        </w:rPr>
        <w:t xml:space="preserve">                            202</w:t>
      </w:r>
      <w:r>
        <w:rPr>
          <w:rFonts w:hint="eastAsia" w:ascii="宋体" w:hAnsi="宋体"/>
          <w:sz w:val="24"/>
          <w:lang w:val="en-US" w:eastAsia="zh-CN"/>
        </w:rPr>
        <w:t>5</w:t>
      </w:r>
      <w:r>
        <w:rPr>
          <w:rFonts w:hint="eastAsia" w:ascii="宋体" w:hAnsi="宋体"/>
          <w:sz w:val="24"/>
        </w:rPr>
        <w:t>年3月2</w:t>
      </w:r>
      <w:r>
        <w:rPr>
          <w:rFonts w:hint="eastAsia" w:ascii="宋体" w:hAnsi="宋体"/>
          <w:sz w:val="24"/>
          <w:lang w:val="en-US" w:eastAsia="zh-CN"/>
        </w:rPr>
        <w:t>3</w:t>
      </w:r>
      <w:r>
        <w:rPr>
          <w:rFonts w:hint="eastAsia" w:ascii="宋体" w:hAnsi="宋体"/>
          <w:sz w:val="24"/>
        </w:rPr>
        <w:t>日</w:t>
      </w:r>
      <w:r>
        <w:rPr>
          <w:rFonts w:hint="eastAsia" w:ascii="宋体" w:hAnsi="宋体"/>
          <w:sz w:val="24"/>
          <w:lang w:val="en-US" w:eastAsia="zh-CN"/>
        </w:rPr>
        <w:t>20</w:t>
      </w:r>
      <w:r>
        <w:rPr>
          <w:rFonts w:hint="eastAsia" w:ascii="宋体" w:hAnsi="宋体"/>
          <w:sz w:val="24"/>
        </w:rPr>
        <w:t>时00分</w:t>
      </w:r>
    </w:p>
    <w:p w14:paraId="0824735B">
      <w:pPr>
        <w:spacing w:before="156" w:beforeLines="50" w:after="156" w:afterLines="50" w:line="100" w:lineRule="exact"/>
        <w:ind w:firstLine="723"/>
        <w:jc w:val="center"/>
        <w:rPr>
          <w:rFonts w:ascii="黑体" w:eastAsia="黑体"/>
          <w:b/>
          <w:sz w:val="36"/>
          <w:szCs w:val="36"/>
        </w:rPr>
      </w:pPr>
    </w:p>
    <w:p w14:paraId="48BC3550">
      <w:pPr>
        <w:jc w:val="center"/>
        <w:rPr>
          <w:rFonts w:hint="eastAsia" w:ascii="方正小标宋简体" w:hAnsi="Calibri" w:eastAsia="方正小标宋简体" w:cstheme="minorBidi"/>
          <w:sz w:val="44"/>
          <w:szCs w:val="44"/>
        </w:rPr>
      </w:pPr>
      <w:r>
        <w:rPr>
          <w:rFonts w:hint="eastAsia" w:ascii="方正小标宋简体" w:hAnsi="Calibri" w:eastAsia="方正小标宋简体" w:cstheme="minorBidi"/>
          <w:sz w:val="44"/>
          <w:szCs w:val="44"/>
        </w:rPr>
        <w:t>3月26-29日我省有寒潮、大风沙尘天气</w:t>
      </w:r>
    </w:p>
    <w:p w14:paraId="79F2444D">
      <w:pPr>
        <w:jc w:val="center"/>
        <w:rPr>
          <w:rFonts w:hint="eastAsia" w:ascii="方正小标宋简体" w:hAnsi="Calibri" w:eastAsia="方正小标宋简体" w:cstheme="minorBidi"/>
          <w:sz w:val="44"/>
          <w:szCs w:val="44"/>
        </w:rPr>
      </w:pPr>
      <w:r>
        <w:rPr>
          <w:rFonts w:hint="eastAsia" w:ascii="方正小标宋简体" w:hAnsi="Calibri" w:eastAsia="方正小标宋简体" w:cstheme="minorBidi"/>
          <w:sz w:val="44"/>
          <w:szCs w:val="44"/>
        </w:rPr>
        <w:t xml:space="preserve">局地最高气温下降可达20℃  </w:t>
      </w:r>
    </w:p>
    <w:p w14:paraId="3111E80D">
      <w:pPr>
        <w:ind w:firstLine="723" w:firstLineChars="200"/>
        <w:rPr>
          <w:rFonts w:ascii="楷体_GB2312" w:eastAsia="楷体_GB2312" w:hAnsiTheme="minorHAnsi" w:cstheme="minorBidi"/>
          <w:bCs/>
          <w:sz w:val="36"/>
          <w:szCs w:val="36"/>
        </w:rPr>
      </w:pPr>
      <w:r>
        <w:rPr>
          <w:rFonts w:hint="eastAsia" w:ascii="楷体_GB2312" w:eastAsia="楷体_GB2312" w:hAnsiTheme="minorHAnsi" w:cstheme="minorBidi"/>
          <w:b/>
          <w:sz w:val="36"/>
          <w:szCs w:val="36"/>
          <w:lang w:val="en-US" w:eastAsia="zh-CN"/>
        </w:rPr>
        <w:t>摘要：</w:t>
      </w:r>
      <w:r>
        <w:rPr>
          <w:rFonts w:hint="eastAsia" w:ascii="楷体_GB2312" w:eastAsia="楷体_GB2312" w:hAnsiTheme="minorHAnsi" w:cstheme="minorBidi"/>
          <w:bCs/>
          <w:sz w:val="36"/>
          <w:szCs w:val="36"/>
        </w:rPr>
        <w:t>预计3月26日至29日，受寒潮影响，我省将出现剧烈降温、大风沙尘天气过程，</w:t>
      </w:r>
      <w:r>
        <w:rPr>
          <w:rFonts w:hint="eastAsia" w:ascii="楷体_GB2312" w:eastAsia="楷体_GB2312" w:hAnsiTheme="minorHAnsi" w:cstheme="minorBidi"/>
          <w:b/>
          <w:bCs/>
          <w:sz w:val="36"/>
          <w:szCs w:val="36"/>
        </w:rPr>
        <w:t>主要降温时段陕北在26日白天到27日夜间，关中及陕南在26日夜间到28日。</w:t>
      </w:r>
      <w:r>
        <w:rPr>
          <w:rFonts w:hint="eastAsia" w:ascii="楷体_GB2312" w:eastAsia="楷体_GB2312" w:hAnsiTheme="minorHAnsi" w:cstheme="minorBidi"/>
          <w:bCs/>
          <w:sz w:val="36"/>
          <w:szCs w:val="36"/>
        </w:rPr>
        <w:t>26日至29日日平均气温陕北中北部、关中南部下降10～12℃，延安南部、关中北部、秦巴山区大部下降12～14℃，局地16℃以上，陕南下降8～10℃左右，局地最高气温降幅可达20℃。26凌晨至28日我省大部平均风力5～6级，局地阵风9级以上。26至27日全省大部有沙尘天气。27日至31日陕北、关中大部、秦巴山区部分地方有霜冻。后期4月1日至6日我省大部以多云天气为主。</w:t>
      </w:r>
    </w:p>
    <w:p w14:paraId="4B6AF21D">
      <w:pPr>
        <w:ind w:firstLine="723" w:firstLineChars="200"/>
        <w:rPr>
          <w:rFonts w:hint="eastAsia" w:ascii="楷体_GB2312" w:eastAsia="楷体_GB2312" w:hAnsiTheme="minorHAnsi" w:cstheme="minorBidi"/>
          <w:bCs/>
          <w:sz w:val="36"/>
          <w:szCs w:val="36"/>
        </w:rPr>
      </w:pPr>
      <w:r>
        <w:rPr>
          <w:rFonts w:hint="eastAsia" w:ascii="楷体_GB2312" w:hAnsi="黑体" w:eastAsia="楷体_GB2312"/>
          <w:b/>
          <w:bCs/>
          <w:sz w:val="36"/>
          <w:szCs w:val="36"/>
        </w:rPr>
        <w:t>近期降水稀少，气温较高，叠加大风天气，森林草原火险气象等级高，需严密监视森林草原火险，做好防灭火工作。</w:t>
      </w:r>
      <w:r>
        <w:rPr>
          <w:rFonts w:hint="eastAsia" w:ascii="楷体_GB2312" w:eastAsia="楷体_GB2312" w:hAnsiTheme="minorHAnsi" w:cstheme="minorBidi"/>
          <w:bCs/>
          <w:sz w:val="36"/>
          <w:szCs w:val="36"/>
        </w:rPr>
        <w:t>受寒潮影响，我省大部农作物有轻至中度霜冻风险；大风沙尘影响范围大，建议做好人体健康防护和户外设施防风加固工作，同时防范沙尘天气对交通出行等带来的不利影响。</w:t>
      </w:r>
    </w:p>
    <w:p w14:paraId="32DDBA4E">
      <w:pPr>
        <w:spacing w:before="156" w:beforeLines="50" w:line="700" w:lineRule="exact"/>
        <w:ind w:firstLine="723" w:firstLineChars="200"/>
        <w:rPr>
          <w:rFonts w:hint="default" w:ascii="黑体" w:hAnsi="黑体" w:eastAsia="黑体"/>
          <w:b/>
          <w:sz w:val="36"/>
          <w:szCs w:val="36"/>
          <w:highlight w:val="none"/>
          <w:lang w:val="en-US" w:eastAsia="zh-CN"/>
        </w:rPr>
      </w:pPr>
      <w:r>
        <w:rPr>
          <w:rFonts w:hint="eastAsia" w:ascii="黑体" w:hAnsi="黑体" w:eastAsia="黑体"/>
          <w:b/>
          <w:sz w:val="36"/>
          <w:szCs w:val="36"/>
          <w:highlight w:val="none"/>
        </w:rPr>
        <w:t>一、</w:t>
      </w:r>
      <w:r>
        <w:rPr>
          <w:rFonts w:hint="eastAsia" w:ascii="黑体" w:hAnsi="黑体" w:eastAsia="黑体"/>
          <w:b/>
          <w:sz w:val="36"/>
          <w:szCs w:val="36"/>
          <w:highlight w:val="none"/>
          <w:lang w:val="en-US" w:eastAsia="zh-CN"/>
        </w:rPr>
        <w:t>3月26日至29日我省大部有寒潮大风沙尘天气</w:t>
      </w:r>
    </w:p>
    <w:p w14:paraId="5F9ACBAF">
      <w:pPr>
        <w:ind w:firstLine="723" w:firstLineChars="200"/>
        <w:rPr>
          <w:rFonts w:hint="eastAsia" w:ascii="仿宋_GB2312" w:eastAsia="仿宋_GB2312"/>
          <w:bCs/>
          <w:sz w:val="36"/>
          <w:szCs w:val="36"/>
          <w:lang w:val="en-US" w:eastAsia="zh-CN"/>
        </w:rPr>
      </w:pPr>
      <w:r>
        <w:rPr>
          <w:rFonts w:hint="eastAsia" w:ascii="仿宋_GB2312" w:eastAsia="仿宋_GB2312"/>
          <w:b/>
          <w:sz w:val="36"/>
          <w:szCs w:val="36"/>
          <w:lang w:val="en-US" w:eastAsia="zh-CN"/>
        </w:rPr>
        <w:t>寒潮大风预报</w:t>
      </w:r>
      <w:r>
        <w:rPr>
          <w:rFonts w:hint="eastAsia" w:ascii="仿宋_GB2312" w:eastAsia="仿宋_GB2312"/>
          <w:b/>
          <w:bCs w:val="0"/>
          <w:sz w:val="36"/>
          <w:szCs w:val="36"/>
          <w:lang w:val="en-US" w:eastAsia="zh-CN"/>
        </w:rPr>
        <w:t>：</w:t>
      </w:r>
      <w:r>
        <w:rPr>
          <w:rFonts w:hint="eastAsia" w:ascii="仿宋_GB2312" w:eastAsia="仿宋_GB2312"/>
          <w:bCs/>
          <w:sz w:val="36"/>
          <w:szCs w:val="36"/>
          <w:lang w:val="en-US" w:eastAsia="zh-CN"/>
        </w:rPr>
        <w:t>主要降温时段陕北在26日白天到27日夜间，关中及陕南在26日夜间到28日。26日至29日日平均气温陕北中北部、关中南部下降10～12℃，延安南部、关中北部、秦巴山区大部下降12～14℃，局地16℃以上，陕南下降8～10℃左右，局地最高气温降幅可达20℃。最低温度陕北、关中北部出现在29日，关中南部、陕南出现在30日，陕北、秦巴山区-6～-8℃，关中北部-1～-5℃，关中南部、陕南0～2℃。26凌晨至28日自北向南我省大部平均风力5～6级，局地阵风9级以上（图1）。27日至31日陕北、关中大部、秦巴山区部分地方有霜冻（图2）。</w:t>
      </w:r>
    </w:p>
    <w:p w14:paraId="3A97E629">
      <w:pPr>
        <w:ind w:firstLine="723" w:firstLineChars="200"/>
        <w:rPr>
          <w:rFonts w:hint="eastAsia" w:ascii="仿宋_GB2312" w:eastAsia="仿宋_GB2312"/>
          <w:bCs/>
          <w:sz w:val="36"/>
          <w:szCs w:val="36"/>
          <w:lang w:val="en-US" w:eastAsia="zh-CN"/>
        </w:rPr>
      </w:pPr>
      <w:r>
        <w:rPr>
          <w:rFonts w:hint="eastAsia" w:ascii="仿宋_GB2312" w:eastAsia="仿宋_GB2312"/>
          <w:b/>
          <w:bCs w:val="0"/>
          <w:sz w:val="36"/>
          <w:szCs w:val="36"/>
          <w:lang w:val="en-US" w:eastAsia="zh-CN"/>
        </w:rPr>
        <w:t>沙尘预报：</w:t>
      </w:r>
      <w:r>
        <w:rPr>
          <w:rFonts w:hint="eastAsia" w:ascii="仿宋_GB2312" w:eastAsia="仿宋_GB2312"/>
          <w:bCs/>
          <w:sz w:val="36"/>
          <w:szCs w:val="36"/>
          <w:lang w:val="en-US" w:eastAsia="zh-CN"/>
        </w:rPr>
        <w:t>26至27日沙尘天气自北向南发展，全省大部伴有扬沙或浮尘，陕北局地有沙尘暴（图3）。28日陕北沙尘逐步减弱。</w:t>
      </w:r>
    </w:p>
    <w:p w14:paraId="2A721128">
      <w:pPr>
        <w:spacing w:before="156" w:beforeLines="50" w:line="700" w:lineRule="exact"/>
        <w:ind w:firstLine="723" w:firstLineChars="200"/>
        <w:rPr>
          <w:rFonts w:hint="eastAsia" w:ascii="黑体" w:hAnsi="黑体" w:eastAsia="黑体"/>
          <w:b/>
          <w:sz w:val="36"/>
          <w:szCs w:val="36"/>
          <w:highlight w:val="none"/>
          <w:lang w:val="en-US" w:eastAsia="zh-CN"/>
        </w:rPr>
      </w:pPr>
      <w:r>
        <w:rPr>
          <w:rFonts w:hint="eastAsia" w:ascii="黑体" w:hAnsi="黑体" w:eastAsia="黑体"/>
          <w:b/>
          <w:sz w:val="36"/>
          <w:szCs w:val="36"/>
          <w:highlight w:val="none"/>
          <w:lang w:val="en-US" w:eastAsia="zh-CN"/>
        </w:rPr>
        <w:t>二</w:t>
      </w:r>
      <w:r>
        <w:rPr>
          <w:rFonts w:hint="eastAsia" w:ascii="黑体" w:hAnsi="黑体" w:eastAsia="黑体"/>
          <w:b/>
          <w:sz w:val="36"/>
          <w:szCs w:val="36"/>
          <w:highlight w:val="none"/>
        </w:rPr>
        <w:t>、</w:t>
      </w:r>
      <w:r>
        <w:rPr>
          <w:rFonts w:hint="eastAsia" w:ascii="黑体" w:hAnsi="黑体" w:eastAsia="黑体"/>
          <w:b/>
          <w:sz w:val="36"/>
          <w:szCs w:val="36"/>
          <w:highlight w:val="none"/>
          <w:lang w:val="en-US" w:eastAsia="zh-CN"/>
        </w:rPr>
        <w:t>3月27日我省中南部</w:t>
      </w:r>
      <w:r>
        <w:rPr>
          <w:rFonts w:hint="eastAsia" w:ascii="黑体" w:hAnsi="黑体" w:eastAsia="黑体"/>
          <w:b/>
          <w:sz w:val="36"/>
          <w:szCs w:val="36"/>
          <w:highlight w:val="none"/>
        </w:rPr>
        <w:t>有弱雨雪</w:t>
      </w:r>
      <w:r>
        <w:rPr>
          <w:rFonts w:hint="eastAsia" w:ascii="黑体" w:hAnsi="黑体" w:eastAsia="黑体"/>
          <w:b/>
          <w:sz w:val="36"/>
          <w:szCs w:val="36"/>
          <w:highlight w:val="none"/>
          <w:lang w:val="en-US" w:eastAsia="zh-CN"/>
        </w:rPr>
        <w:t>天气</w:t>
      </w:r>
    </w:p>
    <w:p w14:paraId="0DD1ABC9">
      <w:pPr>
        <w:ind w:firstLine="723" w:firstLineChars="200"/>
        <w:rPr>
          <w:rFonts w:hint="eastAsia" w:ascii="仿宋_GB2312" w:eastAsia="仿宋_GB2312"/>
          <w:b w:val="0"/>
          <w:bCs/>
          <w:sz w:val="36"/>
          <w:szCs w:val="36"/>
        </w:rPr>
      </w:pPr>
      <w:r>
        <w:rPr>
          <w:rFonts w:hint="eastAsia" w:ascii="仿宋_GB2312" w:eastAsia="仿宋_GB2312"/>
          <w:b/>
          <w:sz w:val="36"/>
          <w:szCs w:val="36"/>
        </w:rPr>
        <w:t>降水</w:t>
      </w:r>
      <w:r>
        <w:rPr>
          <w:rFonts w:hint="eastAsia" w:ascii="仿宋_GB2312" w:eastAsia="仿宋_GB2312"/>
          <w:b/>
          <w:sz w:val="36"/>
          <w:szCs w:val="36"/>
          <w:lang w:val="en-US" w:eastAsia="zh-CN"/>
        </w:rPr>
        <w:t>预报</w:t>
      </w:r>
      <w:r>
        <w:rPr>
          <w:rFonts w:hint="eastAsia" w:ascii="仿宋_GB2312" w:eastAsia="仿宋_GB2312"/>
          <w:b/>
          <w:sz w:val="36"/>
          <w:szCs w:val="36"/>
        </w:rPr>
        <w:t>：</w:t>
      </w:r>
      <w:r>
        <w:rPr>
          <w:rFonts w:hint="eastAsia" w:ascii="仿宋_GB2312" w:eastAsia="仿宋_GB2312"/>
          <w:b w:val="0"/>
          <w:bCs/>
          <w:sz w:val="36"/>
          <w:szCs w:val="36"/>
        </w:rPr>
        <w:t>26日陕北部分地方有零星小雪或雨夹雪（0.1～1mm）。27日陕北南部、秦岭山区有零星小雪（0.1～2mm），关中南部、陕南有分散性小雨（0.1～8mm），巴山东段有雨夹雪或中到大雪（4～8mm）（图4）。</w:t>
      </w:r>
    </w:p>
    <w:p w14:paraId="3C4769CA">
      <w:pPr>
        <w:ind w:firstLine="720" w:firstLineChars="200"/>
        <w:rPr>
          <w:rFonts w:hint="default" w:ascii="仿宋_GB2312" w:eastAsia="仿宋_GB2312"/>
          <w:b w:val="0"/>
          <w:bCs/>
          <w:sz w:val="36"/>
          <w:szCs w:val="36"/>
          <w:lang w:val="en-US" w:eastAsia="zh-CN"/>
        </w:rPr>
      </w:pPr>
    </w:p>
    <w:p w14:paraId="65EF401B">
      <w:pPr>
        <w:ind w:firstLine="720" w:firstLineChars="200"/>
        <w:rPr>
          <w:rFonts w:hint="eastAsia" w:ascii="仿宋_GB2312" w:eastAsia="仿宋_GB2312"/>
          <w:bCs/>
          <w:sz w:val="36"/>
          <w:szCs w:val="36"/>
        </w:rPr>
      </w:pPr>
      <w:r>
        <w:rPr>
          <w:rFonts w:hint="eastAsia" w:ascii="仿宋_GB2312" w:eastAsia="仿宋_GB2312"/>
          <w:bCs/>
          <w:sz w:val="36"/>
          <w:szCs w:val="36"/>
          <w:lang w:val="en-US" w:eastAsia="zh-CN"/>
        </w:rPr>
        <w:drawing>
          <wp:inline distT="0" distB="0" distL="114300" distR="114300">
            <wp:extent cx="3785235" cy="3599815"/>
            <wp:effectExtent l="0" t="0" r="5715" b="635"/>
            <wp:docPr id="6" name="图片 6" descr="降温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降温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85235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C39F28">
      <w:pPr>
        <w:jc w:val="center"/>
        <w:rPr>
          <w:rFonts w:hint="eastAsia" w:ascii="仿宋_GB2312" w:eastAsia="仿宋_GB2312"/>
          <w:bCs/>
          <w:sz w:val="36"/>
          <w:szCs w:val="36"/>
        </w:rPr>
      </w:pPr>
      <w:r>
        <w:rPr>
          <w:rFonts w:hint="eastAsia" w:ascii="仿宋_GB2312" w:eastAsia="仿宋_GB2312"/>
          <w:b/>
          <w:sz w:val="28"/>
          <w:szCs w:val="28"/>
        </w:rPr>
        <w:t>图1 202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5</w:t>
      </w:r>
      <w:r>
        <w:rPr>
          <w:rFonts w:hint="eastAsia" w:ascii="仿宋_GB2312" w:eastAsia="仿宋_GB2312"/>
          <w:b/>
          <w:sz w:val="28"/>
          <w:szCs w:val="28"/>
        </w:rPr>
        <w:t>年3月2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6</w:t>
      </w:r>
      <w:r>
        <w:rPr>
          <w:rFonts w:hint="eastAsia" w:ascii="仿宋_GB2312" w:eastAsia="仿宋_GB2312"/>
          <w:b/>
          <w:sz w:val="28"/>
          <w:szCs w:val="28"/>
        </w:rPr>
        <w:t>日-2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9</w:t>
      </w:r>
      <w:r>
        <w:rPr>
          <w:rFonts w:hint="eastAsia" w:ascii="仿宋_GB2312" w:eastAsia="仿宋_GB2312"/>
          <w:b/>
          <w:sz w:val="28"/>
          <w:szCs w:val="28"/>
        </w:rPr>
        <w:t>日大风降温落区图</w:t>
      </w:r>
    </w:p>
    <w:p w14:paraId="04054C9F">
      <w:pPr>
        <w:rPr>
          <w:rFonts w:hint="eastAsia" w:ascii="仿宋_GB2312" w:eastAsia="仿宋_GB2312"/>
          <w:bCs/>
          <w:sz w:val="36"/>
          <w:szCs w:val="36"/>
          <w:lang w:eastAsia="zh-CN"/>
        </w:rPr>
      </w:pPr>
      <w:r>
        <w:rPr>
          <w:rFonts w:hint="eastAsia" w:ascii="仿宋_GB2312" w:eastAsia="仿宋_GB2312"/>
          <w:bCs/>
          <w:sz w:val="36"/>
          <w:szCs w:val="36"/>
          <w:lang w:eastAsia="zh-CN"/>
        </w:rPr>
        <w:drawing>
          <wp:inline distT="0" distB="0" distL="114300" distR="114300">
            <wp:extent cx="4886325" cy="4408170"/>
            <wp:effectExtent l="0" t="0" r="0" b="0"/>
            <wp:docPr id="1" name="图片 1" descr="图片 - 2025-03-23T190611.217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 - 2025-03-23T190611.217(1)"/>
                    <pic:cNvPicPr>
                      <a:picLocks noChangeAspect="1"/>
                    </pic:cNvPicPr>
                  </pic:nvPicPr>
                  <pic:blipFill>
                    <a:blip r:embed="rId5"/>
                    <a:srcRect t="20399"/>
                    <a:stretch>
                      <a:fillRect/>
                    </a:stretch>
                  </pic:blipFill>
                  <pic:spPr>
                    <a:xfrm>
                      <a:off x="0" y="0"/>
                      <a:ext cx="4886325" cy="4408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BE3F55">
      <w:pPr>
        <w:jc w:val="center"/>
        <w:rPr>
          <w:rFonts w:hint="default" w:ascii="仿宋_GB2312" w:eastAsia="仿宋_GB2312"/>
          <w:b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b/>
          <w:sz w:val="28"/>
          <w:szCs w:val="28"/>
        </w:rPr>
        <w:t>图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2</w:t>
      </w:r>
      <w:r>
        <w:rPr>
          <w:rFonts w:hint="eastAsia" w:ascii="仿宋_GB2312" w:eastAsia="仿宋_GB2312"/>
          <w:b/>
          <w:sz w:val="28"/>
          <w:szCs w:val="28"/>
        </w:rPr>
        <w:t xml:space="preserve"> 202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5</w:t>
      </w:r>
      <w:r>
        <w:rPr>
          <w:rFonts w:hint="eastAsia" w:ascii="仿宋_GB2312" w:eastAsia="仿宋_GB2312"/>
          <w:b/>
          <w:sz w:val="28"/>
          <w:szCs w:val="28"/>
        </w:rPr>
        <w:t>年3月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30</w:t>
      </w:r>
      <w:r>
        <w:rPr>
          <w:rFonts w:hint="eastAsia" w:ascii="仿宋_GB2312" w:eastAsia="仿宋_GB2312"/>
          <w:b/>
          <w:sz w:val="28"/>
          <w:szCs w:val="28"/>
        </w:rPr>
        <w:t>日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最低气温预报图</w:t>
      </w:r>
    </w:p>
    <w:p w14:paraId="3A54E44F">
      <w:pPr>
        <w:jc w:val="center"/>
        <w:rPr>
          <w:rFonts w:hint="eastAsia" w:ascii="仿宋" w:hAnsi="仿宋" w:eastAsia="仿宋" w:cs="仿宋"/>
          <w:b/>
          <w:color w:val="000000"/>
          <w:sz w:val="16"/>
          <w:szCs w:val="16"/>
        </w:rPr>
      </w:pPr>
    </w:p>
    <w:p w14:paraId="3E12FCB8">
      <w:pPr>
        <w:jc w:val="center"/>
        <w:rPr>
          <w:rFonts w:hint="eastAsia" w:ascii="仿宋" w:hAnsi="仿宋" w:eastAsia="仿宋" w:cs="仿宋"/>
          <w:b/>
          <w:color w:val="000000"/>
          <w:sz w:val="16"/>
          <w:szCs w:val="16"/>
          <w:lang w:eastAsia="zh-CN"/>
        </w:rPr>
      </w:pPr>
      <w:r>
        <w:rPr>
          <w:rFonts w:hint="eastAsia" w:ascii="仿宋" w:hAnsi="仿宋" w:eastAsia="仿宋" w:cs="仿宋"/>
          <w:b/>
          <w:color w:val="000000"/>
          <w:sz w:val="16"/>
          <w:szCs w:val="16"/>
          <w:lang w:eastAsia="zh-CN"/>
        </w:rPr>
        <w:drawing>
          <wp:inline distT="0" distB="0" distL="114300" distR="114300">
            <wp:extent cx="3544570" cy="3599815"/>
            <wp:effectExtent l="0" t="0" r="17780" b="635"/>
            <wp:docPr id="10" name="图片 10" descr="图片 - 2025-03-23T191718.2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图片 - 2025-03-23T191718.229"/>
                    <pic:cNvPicPr>
                      <a:picLocks noChangeAspect="1"/>
                    </pic:cNvPicPr>
                  </pic:nvPicPr>
                  <pic:blipFill>
                    <a:blip r:embed="rId6"/>
                    <a:srcRect l="11376" t="20585"/>
                    <a:stretch>
                      <a:fillRect/>
                    </a:stretch>
                  </pic:blipFill>
                  <pic:spPr>
                    <a:xfrm>
                      <a:off x="0" y="0"/>
                      <a:ext cx="3544570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73E1B2">
      <w:pPr>
        <w:jc w:val="center"/>
        <w:rPr>
          <w:rFonts w:hint="eastAsia"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图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3</w:t>
      </w:r>
      <w:r>
        <w:rPr>
          <w:rFonts w:hint="eastAsia" w:ascii="仿宋_GB2312" w:eastAsia="仿宋_GB2312"/>
          <w:b/>
          <w:sz w:val="28"/>
          <w:szCs w:val="28"/>
        </w:rPr>
        <w:t xml:space="preserve"> 202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5</w:t>
      </w:r>
      <w:r>
        <w:rPr>
          <w:rFonts w:hint="eastAsia" w:ascii="仿宋_GB2312" w:eastAsia="仿宋_GB2312"/>
          <w:b/>
          <w:sz w:val="28"/>
          <w:szCs w:val="28"/>
        </w:rPr>
        <w:t>年3月2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6</w:t>
      </w:r>
      <w:r>
        <w:rPr>
          <w:rFonts w:hint="eastAsia" w:ascii="仿宋_GB2312" w:eastAsia="仿宋_GB2312"/>
          <w:b/>
          <w:sz w:val="28"/>
          <w:szCs w:val="28"/>
        </w:rPr>
        <w:t>日-2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7</w:t>
      </w:r>
      <w:r>
        <w:rPr>
          <w:rFonts w:hint="eastAsia" w:ascii="仿宋_GB2312" w:eastAsia="仿宋_GB2312"/>
          <w:b/>
          <w:sz w:val="28"/>
          <w:szCs w:val="28"/>
        </w:rPr>
        <w:t>日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沙尘预报</w:t>
      </w:r>
      <w:r>
        <w:rPr>
          <w:rFonts w:hint="eastAsia" w:ascii="仿宋_GB2312" w:eastAsia="仿宋_GB2312"/>
          <w:b/>
          <w:sz w:val="28"/>
          <w:szCs w:val="28"/>
        </w:rPr>
        <w:t>图</w:t>
      </w:r>
    </w:p>
    <w:p w14:paraId="3459981D">
      <w:pPr>
        <w:jc w:val="center"/>
        <w:rPr>
          <w:rFonts w:hint="eastAsia" w:ascii="仿宋" w:hAnsi="仿宋" w:eastAsia="仿宋" w:cs="仿宋"/>
          <w:b/>
          <w:color w:val="000000"/>
          <w:sz w:val="18"/>
          <w:szCs w:val="18"/>
          <w:lang w:eastAsia="zh-CN"/>
        </w:rPr>
      </w:pPr>
      <w:r>
        <w:rPr>
          <w:rFonts w:hint="eastAsia" w:ascii="仿宋" w:hAnsi="仿宋" w:eastAsia="仿宋" w:cs="仿宋"/>
          <w:b/>
          <w:color w:val="000000"/>
          <w:sz w:val="18"/>
          <w:szCs w:val="18"/>
          <w:lang w:eastAsia="zh-CN"/>
        </w:rPr>
        <w:drawing>
          <wp:inline distT="0" distB="0" distL="114300" distR="114300">
            <wp:extent cx="3375660" cy="3599815"/>
            <wp:effectExtent l="0" t="0" r="15240" b="635"/>
            <wp:docPr id="11" name="图片 11" descr="图片 - 2025-03-23T192245.8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图片 - 2025-03-23T192245.833"/>
                    <pic:cNvPicPr>
                      <a:picLocks noChangeAspect="1"/>
                    </pic:cNvPicPr>
                  </pic:nvPicPr>
                  <pic:blipFill>
                    <a:blip r:embed="rId7"/>
                    <a:srcRect l="11715" t="20435" r="3720"/>
                    <a:stretch>
                      <a:fillRect/>
                    </a:stretch>
                  </pic:blipFill>
                  <pic:spPr>
                    <a:xfrm>
                      <a:off x="0" y="0"/>
                      <a:ext cx="3375660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0D24DF">
      <w:pPr>
        <w:jc w:val="center"/>
        <w:rPr>
          <w:rFonts w:hint="eastAsia" w:ascii="仿宋" w:hAnsi="仿宋" w:eastAsia="仿宋" w:cs="仿宋"/>
          <w:b/>
          <w:color w:val="000000"/>
          <w:sz w:val="18"/>
          <w:szCs w:val="18"/>
          <w:lang w:eastAsia="zh-CN"/>
        </w:rPr>
      </w:pPr>
      <w:r>
        <w:rPr>
          <w:rFonts w:hint="eastAsia" w:ascii="仿宋_GB2312" w:eastAsia="仿宋_GB2312"/>
          <w:b/>
          <w:sz w:val="28"/>
          <w:szCs w:val="28"/>
        </w:rPr>
        <w:t>图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4</w:t>
      </w:r>
      <w:r>
        <w:rPr>
          <w:rFonts w:hint="eastAsia" w:ascii="仿宋_GB2312" w:eastAsia="仿宋_GB2312"/>
          <w:b/>
          <w:sz w:val="28"/>
          <w:szCs w:val="28"/>
        </w:rPr>
        <w:t xml:space="preserve"> 2025年3月2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7</w:t>
      </w:r>
      <w:r>
        <w:rPr>
          <w:rFonts w:hint="eastAsia" w:ascii="仿宋_GB2312" w:eastAsia="仿宋_GB2312"/>
          <w:b/>
          <w:sz w:val="28"/>
          <w:szCs w:val="28"/>
        </w:rPr>
        <w:t>日雨雪预报图</w:t>
      </w:r>
    </w:p>
    <w:p w14:paraId="7E51DB6B">
      <w:pPr>
        <w:spacing w:line="600" w:lineRule="exact"/>
        <w:ind w:firstLine="723" w:firstLineChars="200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  <w:lang w:val="en-US" w:eastAsia="zh-CN"/>
        </w:rPr>
        <w:t>三</w:t>
      </w:r>
      <w:r>
        <w:rPr>
          <w:rFonts w:hint="eastAsia" w:ascii="黑体" w:hAnsi="黑体" w:eastAsia="黑体"/>
          <w:b/>
          <w:sz w:val="36"/>
          <w:szCs w:val="36"/>
        </w:rPr>
        <w:t>、影响分析与建议</w:t>
      </w:r>
    </w:p>
    <w:p w14:paraId="658631E9">
      <w:pPr>
        <w:ind w:firstLine="723" w:firstLineChars="200"/>
        <w:rPr>
          <w:rFonts w:hint="eastAsia" w:ascii="仿宋_GB2312" w:hAnsi="Times New Roman" w:eastAsia="仿宋_GB2312" w:cs="Times New Roman"/>
          <w:b/>
          <w:sz w:val="36"/>
          <w:szCs w:val="36"/>
        </w:rPr>
      </w:pPr>
      <w:r>
        <w:rPr>
          <w:rFonts w:hint="eastAsia" w:ascii="仿宋_GB2312" w:hAnsi="Times New Roman" w:eastAsia="仿宋_GB2312" w:cs="Times New Roman"/>
          <w:b/>
          <w:sz w:val="36"/>
          <w:szCs w:val="36"/>
        </w:rPr>
        <w:t>（一）关注大风天气的不利影响，做好森林草原防灭火工作</w:t>
      </w:r>
    </w:p>
    <w:p w14:paraId="25DAB2CA">
      <w:pPr>
        <w:ind w:firstLine="723" w:firstLineChars="200"/>
        <w:rPr>
          <w:rFonts w:hint="eastAsia" w:ascii="仿宋_GB2312" w:hAnsi="Times New Roman" w:eastAsia="仿宋_GB2312" w:cs="Times New Roman"/>
          <w:b/>
          <w:sz w:val="36"/>
          <w:szCs w:val="36"/>
        </w:rPr>
      </w:pPr>
      <w:r>
        <w:rPr>
          <w:rFonts w:hint="eastAsia" w:ascii="仿宋_GB2312" w:hAnsi="Times New Roman" w:eastAsia="仿宋_GB2312" w:cs="Times New Roman"/>
          <w:b/>
          <w:sz w:val="36"/>
          <w:szCs w:val="36"/>
        </w:rPr>
        <w:t>近期降水稀少，气温较高，叠加大风影响，森林草原火险气象等级高，需严密监视森林草原火险，做好防灭火工作。</w:t>
      </w:r>
      <w:r>
        <w:rPr>
          <w:rFonts w:hint="eastAsia" w:ascii="仿宋_GB2312" w:hAnsi="黑体" w:eastAsia="仿宋_GB2312"/>
          <w:bCs/>
          <w:sz w:val="36"/>
          <w:szCs w:val="36"/>
        </w:rPr>
        <w:t>建议各地和有关部门按照职责做好防大风准备工作，加固农牧设施以及临时建筑物、塔吊、脚手架、室外广告和围挡等设施，防范树木倒伏和高空坠物；旅游景区及时关停缆车等高空项目，做好游客预警避险。</w:t>
      </w:r>
    </w:p>
    <w:p w14:paraId="10D43019">
      <w:pPr>
        <w:ind w:firstLine="723" w:firstLineChars="200"/>
        <w:rPr>
          <w:rFonts w:ascii="仿宋_GB2312" w:hAnsi="Times New Roman" w:eastAsia="仿宋_GB2312" w:cs="Times New Roman"/>
          <w:b/>
          <w:sz w:val="36"/>
          <w:szCs w:val="36"/>
        </w:rPr>
      </w:pPr>
      <w:r>
        <w:rPr>
          <w:rFonts w:hint="eastAsia" w:ascii="仿宋_GB2312" w:hAnsi="Times New Roman" w:eastAsia="仿宋_GB2312" w:cs="Times New Roman"/>
          <w:b/>
          <w:sz w:val="36"/>
          <w:szCs w:val="36"/>
        </w:rPr>
        <w:t>（二）</w:t>
      </w:r>
      <w:bookmarkStart w:id="0" w:name="_GoBack"/>
      <w:bookmarkEnd w:id="0"/>
      <w:r>
        <w:rPr>
          <w:rFonts w:hint="eastAsia" w:ascii="仿宋_GB2312" w:eastAsia="仿宋_GB2312"/>
          <w:b/>
          <w:sz w:val="36"/>
          <w:szCs w:val="36"/>
        </w:rPr>
        <w:t>关注空气质量，做好沙尘天气的防范工作</w:t>
      </w:r>
    </w:p>
    <w:p w14:paraId="63468FEF">
      <w:pPr>
        <w:ind w:firstLine="720" w:firstLineChars="200"/>
        <w:rPr>
          <w:rFonts w:hint="eastAsia" w:ascii="仿宋_GB2312" w:hAnsi="黑体" w:eastAsia="仿宋_GB2312" w:cs="Times New Roman"/>
          <w:bCs/>
          <w:sz w:val="36"/>
          <w:szCs w:val="36"/>
        </w:rPr>
      </w:pPr>
      <w:r>
        <w:rPr>
          <w:rFonts w:hint="eastAsia" w:ascii="仿宋_GB2312" w:hAnsi="黑体" w:eastAsia="仿宋_GB2312" w:cs="Times New Roman"/>
          <w:bCs/>
          <w:sz w:val="36"/>
          <w:szCs w:val="36"/>
        </w:rPr>
        <w:t>此次沙尘范围大，建议做好防沙准备，及时关闭门窗；户外活动注意携带口罩，纱巾等防尘用品，以免沙尘对眼睛和呼吸道造成损伤；做好精密仪器的密封工作，并防范低能见度天气对交通安全的影响。</w:t>
      </w:r>
    </w:p>
    <w:p w14:paraId="57A157F3">
      <w:pPr>
        <w:ind w:firstLine="723" w:firstLineChars="200"/>
        <w:rPr>
          <w:rFonts w:ascii="仿宋_GB2312" w:hAnsi="Times New Roman" w:eastAsia="仿宋_GB2312" w:cs="Times New Roman"/>
          <w:b/>
          <w:sz w:val="36"/>
          <w:szCs w:val="36"/>
        </w:rPr>
      </w:pPr>
      <w:r>
        <w:rPr>
          <w:rFonts w:hint="eastAsia" w:ascii="仿宋_GB2312" w:hAnsi="Times New Roman" w:eastAsia="仿宋_GB2312" w:cs="Times New Roman"/>
          <w:b/>
          <w:sz w:val="36"/>
          <w:szCs w:val="36"/>
        </w:rPr>
        <w:t>（三）关注</w:t>
      </w:r>
      <w:r>
        <w:rPr>
          <w:rFonts w:hint="eastAsia" w:ascii="仿宋_GB2312" w:eastAsia="仿宋_GB2312" w:cs="Times New Roman"/>
          <w:b/>
          <w:sz w:val="36"/>
          <w:szCs w:val="36"/>
          <w:lang w:val="en-US" w:eastAsia="zh-CN"/>
        </w:rPr>
        <w:t>霜冻</w:t>
      </w:r>
      <w:r>
        <w:rPr>
          <w:rFonts w:hint="eastAsia" w:ascii="仿宋_GB2312" w:hAnsi="Times New Roman" w:eastAsia="仿宋_GB2312" w:cs="Times New Roman"/>
          <w:b/>
          <w:sz w:val="36"/>
          <w:szCs w:val="36"/>
        </w:rPr>
        <w:t>对农业的影响</w:t>
      </w:r>
    </w:p>
    <w:p w14:paraId="66815768">
      <w:pPr>
        <w:ind w:firstLine="720" w:firstLineChars="200"/>
        <w:rPr>
          <w:rFonts w:hint="eastAsia" w:ascii="仿宋_GB2312" w:hAnsi="黑体" w:eastAsia="仿宋_GB2312" w:cs="Times New Roman"/>
          <w:bCs/>
          <w:sz w:val="36"/>
          <w:szCs w:val="36"/>
        </w:rPr>
      </w:pPr>
      <w:r>
        <w:rPr>
          <w:rFonts w:hint="eastAsia" w:ascii="仿宋_GB2312" w:hAnsi="黑体" w:eastAsia="仿宋_GB2312" w:cs="Times New Roman"/>
          <w:bCs/>
          <w:sz w:val="36"/>
          <w:szCs w:val="36"/>
        </w:rPr>
        <w:t>关中北部和渭南南部局地冬小麦存在轻度冻害风险。关中北部油菜茎秆、叶片受冻风险较大，陕南油菜开花授粉有一定影响，陕南中高山茶园有受冻风险，陕南地区春播也会短暂受阻。建议冬小麦、油菜可在降温前进行灌溉，增强作物抗寒能力，避免或减轻低温伤害。设施农业提前检测设施棚体，加固棚膜。茶园可在降温前采取稻草、薄膜覆盖或灌溉措施增墒保温，减轻霜冻危害。</w:t>
      </w:r>
    </w:p>
    <w:p w14:paraId="163D2109">
      <w:pPr>
        <w:ind w:firstLine="420" w:firstLineChars="200"/>
        <w:rPr>
          <w:rFonts w:ascii="仿宋_GB2312" w:eastAsia="仿宋_GB2312"/>
          <w:b/>
          <w:sz w:val="36"/>
          <w:szCs w:val="36"/>
        </w:rPr>
      </w:pPr>
      <w:r>
        <w:t xml:space="preserve">  </w:t>
      </w:r>
      <w:r>
        <w:rPr>
          <w:rFonts w:hint="eastAsia" w:ascii="仿宋_GB2312" w:eastAsia="仿宋_GB2312"/>
          <w:b/>
          <w:sz w:val="36"/>
          <w:szCs w:val="36"/>
        </w:rPr>
        <w:t>（四）关注寒潮降温对生产生活和公众健康的影响</w:t>
      </w:r>
    </w:p>
    <w:p w14:paraId="2003D05F">
      <w:pPr>
        <w:ind w:firstLine="720" w:firstLineChars="200"/>
        <w:rPr>
          <w:rFonts w:ascii="仿宋_GB2312" w:hAnsi="黑体" w:eastAsia="仿宋_GB2312"/>
          <w:bCs/>
          <w:sz w:val="36"/>
          <w:szCs w:val="36"/>
        </w:rPr>
      </w:pPr>
      <w:r>
        <w:rPr>
          <w:rFonts w:hint="eastAsia" w:ascii="仿宋_GB2312" w:hAnsi="黑体" w:eastAsia="仿宋_GB2312"/>
          <w:bCs/>
          <w:sz w:val="36"/>
          <w:szCs w:val="36"/>
        </w:rPr>
        <w:t>此次寒潮天气范围大，降温剧烈，过程前后气温起伏大，强降温对人体健康有不利影响，易引发脆弱人群心脑血管疾病和呼吸道感染，需提前防范低温天气对生产生活、公众健康等产生的不利影响。</w:t>
      </w:r>
    </w:p>
    <w:p w14:paraId="51885041">
      <w:pPr>
        <w:snapToGrid w:val="0"/>
        <w:spacing w:line="560" w:lineRule="exact"/>
        <w:rPr>
          <w:rFonts w:ascii="宋体" w:hAnsi="宋体"/>
          <w:sz w:val="32"/>
          <w:szCs w:val="32"/>
        </w:rPr>
      </w:pPr>
      <w:r>
        <w:rPr>
          <w:rFonts w:ascii="宋体" w:hAnsi="宋体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252730</wp:posOffset>
                </wp:positionV>
                <wp:extent cx="5515610" cy="0"/>
                <wp:effectExtent l="0" t="7620" r="0" b="825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15610" cy="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9.9pt;height:0pt;width:434.3pt;z-index:251661312;mso-width-relative:page;mso-height-relative:page;" filled="f" stroked="t" coordsize="21600,21600" o:gfxdata="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9qjaxNUAAAAGAQAADwAAAAAAAAABACAAAAAiAAAAZHJzL2Rvd25yZXYueG1sUEsBAhQAFAAA&#10;AAgAh07iQLLwd7HyAQAA5wMAAA4AAAAAAAAAAQAgAAAAJAEAAGRycy9lMm9Eb2MueG1sUEsFBgAA&#10;AAAGAAYAWQEAAIgFAAAAAA=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71AB221B">
      <w:pPr>
        <w:spacing w:line="260" w:lineRule="exact"/>
        <w:ind w:firstLine="422"/>
        <w:rPr>
          <w:rFonts w:ascii="宋体" w:hAnsi="宋体"/>
          <w:szCs w:val="21"/>
        </w:rPr>
      </w:pPr>
      <w:r>
        <w:rPr>
          <w:rFonts w:hint="eastAsia" w:ascii="宋体" w:hAnsi="宋体"/>
          <w:b/>
          <w:szCs w:val="21"/>
        </w:rPr>
        <w:t>报送：</w:t>
      </w:r>
      <w:r>
        <w:rPr>
          <w:rFonts w:hint="eastAsia" w:ascii="宋体" w:hAnsi="宋体"/>
          <w:szCs w:val="21"/>
        </w:rPr>
        <w:t>省应急管理厅，省水利厅，省发改委，省生态环境厅，省农业农村厅，省自然资源厅，省工业和信息化厅，省公安厅，省民政厅，省交通运输厅，省教育厅，省住房和城乡建设厅，省卫健委，省商务厅，省文化</w:t>
      </w:r>
      <w:r>
        <w:rPr>
          <w:rFonts w:ascii="宋体" w:hAnsi="宋体"/>
          <w:szCs w:val="21"/>
        </w:rPr>
        <w:t>和</w:t>
      </w:r>
      <w:r>
        <w:rPr>
          <w:rFonts w:hint="eastAsia" w:ascii="宋体" w:hAnsi="宋体"/>
          <w:szCs w:val="21"/>
        </w:rPr>
        <w:t>旅游厅，省委网信办，省军区，省统计局，省公路局，省地震局，省水文局，西北民航管理局，调查总队农业处，省果业中心，西安铁路局防洪办，地质环境监测总站，西北能源监管局，省地方电力公司，省电力公司应急中心，省</w:t>
      </w:r>
      <w:r>
        <w:rPr>
          <w:rFonts w:ascii="宋体" w:hAnsi="宋体"/>
          <w:szCs w:val="21"/>
        </w:rPr>
        <w:t>通信管理局，</w:t>
      </w:r>
      <w:r>
        <w:rPr>
          <w:rFonts w:hint="eastAsia" w:ascii="宋体" w:hAnsi="宋体"/>
          <w:szCs w:val="21"/>
        </w:rPr>
        <w:t>省气象局。</w:t>
      </w:r>
    </w:p>
    <w:p w14:paraId="05508B06">
      <w:pPr>
        <w:spacing w:line="260" w:lineRule="exact"/>
        <w:ind w:firstLine="422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b/>
          <w:szCs w:val="21"/>
        </w:rPr>
        <w:t>抄送：</w:t>
      </w:r>
      <w:r>
        <w:rPr>
          <w:rFonts w:hint="eastAsia" w:ascii="宋体" w:hAnsi="宋体"/>
          <w:szCs w:val="21"/>
        </w:rPr>
        <w:t>各地市气象局。</w:t>
      </w:r>
      <w:r>
        <w:rPr>
          <w:rFonts w:ascii="宋体" w:hAnsi="宋体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252730</wp:posOffset>
                </wp:positionV>
                <wp:extent cx="5515610" cy="0"/>
                <wp:effectExtent l="0" t="7620" r="0" b="8255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15610" cy="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9.9pt;height:0pt;width:434.3pt;z-index:251662336;mso-width-relative:page;mso-height-relative:page;" filled="f" stroked="t" coordsize="21600,21600" o:gfxdata="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9qjaxNUAAAAGAQAADwAAAAAAAAABACAAAAAiAAAAZHJzL2Rvd25yZXYueG1sUEsBAhQAFAAA&#10;AAgAh07iQCtabJLyAQAA5wMAAA4AAAAAAAAAAQAgAAAAJAEAAGRycy9lMm9Eb2MueG1sUEsFBgAA&#10;AAAGAAYAWQEAAIgFAAAAAA=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65CDDB44">
      <w:pPr>
        <w:ind w:firstLine="420"/>
      </w:pPr>
    </w:p>
    <w:p w14:paraId="6BFFB064">
      <w:pPr>
        <w:rPr>
          <w:rFonts w:hint="eastAsia" w:ascii="仿宋_GB2312" w:hAnsi="仿宋"/>
          <w:color w:val="000000"/>
          <w:szCs w:val="32"/>
        </w:rPr>
      </w:pPr>
      <w:r>
        <w:rPr>
          <w:rFonts w:hint="eastAsia"/>
        </w:rPr>
        <w:t>制作：</w:t>
      </w:r>
      <w:r>
        <w:rPr>
          <w:rFonts w:hint="eastAsia"/>
          <w:lang w:val="en-US" w:eastAsia="zh-CN"/>
        </w:rPr>
        <w:t>屈丽玮</w:t>
      </w:r>
      <w:r>
        <w:rPr>
          <w:rFonts w:hint="eastAsia"/>
        </w:rPr>
        <w:t xml:space="preserve">  </w:t>
      </w:r>
      <w:r>
        <w:rPr>
          <w:rFonts w:hint="eastAsia"/>
          <w:lang w:val="en-US" w:eastAsia="zh-CN"/>
        </w:rPr>
        <w:t>姚静  李红梅</w:t>
      </w:r>
      <w:r>
        <w:rPr>
          <w:rFonts w:hint="eastAsia"/>
        </w:rPr>
        <w:t xml:space="preserve">           审核：</w:t>
      </w:r>
      <w:r>
        <w:rPr>
          <w:rFonts w:hint="eastAsia"/>
          <w:lang w:val="en-US" w:eastAsia="zh-CN"/>
        </w:rPr>
        <w:t>张树誉</w:t>
      </w:r>
      <w:r>
        <w:rPr>
          <w:rFonts w:hint="eastAsia" w:eastAsia="仿宋_GB2312"/>
          <w:color w:val="000000"/>
          <w:spacing w:val="-18"/>
          <w:sz w:val="28"/>
          <w:szCs w:val="28"/>
          <w:lang w:val="en-US" w:eastAsia="zh-CN"/>
        </w:rPr>
        <w:t xml:space="preserve"> </w:t>
      </w:r>
      <w:r>
        <w:rPr>
          <w:rFonts w:hint="eastAsia"/>
          <w:lang w:val="en-US" w:eastAsia="zh-CN"/>
        </w:rPr>
        <w:t xml:space="preserve">潘留杰 </w:t>
      </w:r>
      <w:r>
        <w:rPr>
          <w:rFonts w:hint="eastAsia"/>
        </w:rPr>
        <w:t xml:space="preserve">  </w:t>
      </w:r>
      <w:r>
        <w:rPr>
          <w:rFonts w:hint="eastAsia"/>
          <w:lang w:val="en-US" w:eastAsia="zh-CN"/>
        </w:rPr>
        <w:t xml:space="preserve">   </w:t>
      </w:r>
      <w:r>
        <w:rPr>
          <w:rFonts w:hint="eastAsia"/>
        </w:rPr>
        <w:t xml:space="preserve"> 审签：贺文彬</w:t>
      </w:r>
    </w:p>
    <w:p w14:paraId="57B69561"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3919220</wp:posOffset>
            </wp:positionH>
            <wp:positionV relativeFrom="margin">
              <wp:posOffset>8322310</wp:posOffset>
            </wp:positionV>
            <wp:extent cx="1715770" cy="577215"/>
            <wp:effectExtent l="0" t="0" r="17780" b="13335"/>
            <wp:wrapSquare wrapText="bothSides"/>
            <wp:docPr id="18" name="图片 18" descr="C:\Users\zhibanshi\Desktop\报告_7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C:\Users\zhibanshi\Desktop\报告_74.bm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15770" cy="577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1906" w:h="16838"/>
      <w:pgMar w:top="1361" w:right="1474" w:bottom="102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hideSpellingErrors/>
  <w:hideGrammaticalError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FiZjRjNTNiNzY1MzNmOTI3YzgxYWQxNWZiNGQwZmMifQ=="/>
    <w:docVar w:name="KSO_WPS_MARK_KEY" w:val="20be75c5-29e0-49f1-95c1-19086b0137a9"/>
  </w:docVars>
  <w:rsids>
    <w:rsidRoot w:val="34DE75B8"/>
    <w:rsid w:val="00011490"/>
    <w:rsid w:val="00022DD8"/>
    <w:rsid w:val="00040B2B"/>
    <w:rsid w:val="000D4609"/>
    <w:rsid w:val="00177237"/>
    <w:rsid w:val="001C205A"/>
    <w:rsid w:val="0027012A"/>
    <w:rsid w:val="002742C0"/>
    <w:rsid w:val="002A15CF"/>
    <w:rsid w:val="00334D3C"/>
    <w:rsid w:val="00473DF2"/>
    <w:rsid w:val="004C1D89"/>
    <w:rsid w:val="00514E1F"/>
    <w:rsid w:val="005B0C6C"/>
    <w:rsid w:val="005B27CB"/>
    <w:rsid w:val="005E4585"/>
    <w:rsid w:val="00610B48"/>
    <w:rsid w:val="00697FDC"/>
    <w:rsid w:val="008109DE"/>
    <w:rsid w:val="008156C6"/>
    <w:rsid w:val="0083650B"/>
    <w:rsid w:val="008712CB"/>
    <w:rsid w:val="008F6211"/>
    <w:rsid w:val="00966676"/>
    <w:rsid w:val="00AC0133"/>
    <w:rsid w:val="00AF4E26"/>
    <w:rsid w:val="00B33A56"/>
    <w:rsid w:val="00B4738A"/>
    <w:rsid w:val="00BB4A6E"/>
    <w:rsid w:val="00BF404C"/>
    <w:rsid w:val="00CA1461"/>
    <w:rsid w:val="00CB3823"/>
    <w:rsid w:val="00CF07ED"/>
    <w:rsid w:val="00D05A8F"/>
    <w:rsid w:val="00D36C81"/>
    <w:rsid w:val="00D55994"/>
    <w:rsid w:val="00D84B92"/>
    <w:rsid w:val="00DC0F6D"/>
    <w:rsid w:val="00E35C6F"/>
    <w:rsid w:val="00F12EFF"/>
    <w:rsid w:val="00F30E03"/>
    <w:rsid w:val="00F31CB0"/>
    <w:rsid w:val="00F40D40"/>
    <w:rsid w:val="00F82663"/>
    <w:rsid w:val="00FB429B"/>
    <w:rsid w:val="018856AF"/>
    <w:rsid w:val="03100052"/>
    <w:rsid w:val="03BA6FEC"/>
    <w:rsid w:val="045F5AED"/>
    <w:rsid w:val="04B912AC"/>
    <w:rsid w:val="04C80BE4"/>
    <w:rsid w:val="052A0005"/>
    <w:rsid w:val="05B437EC"/>
    <w:rsid w:val="06274D10"/>
    <w:rsid w:val="06B375B9"/>
    <w:rsid w:val="087F780C"/>
    <w:rsid w:val="09510A7C"/>
    <w:rsid w:val="09D922D2"/>
    <w:rsid w:val="0A523F38"/>
    <w:rsid w:val="0A540824"/>
    <w:rsid w:val="0A7A7116"/>
    <w:rsid w:val="0A9D666F"/>
    <w:rsid w:val="0BE37935"/>
    <w:rsid w:val="0C5C4FBF"/>
    <w:rsid w:val="0CF36847"/>
    <w:rsid w:val="0D86163D"/>
    <w:rsid w:val="0DF30354"/>
    <w:rsid w:val="10835F24"/>
    <w:rsid w:val="138E0EEB"/>
    <w:rsid w:val="15DF6E27"/>
    <w:rsid w:val="1796292A"/>
    <w:rsid w:val="19202945"/>
    <w:rsid w:val="1956092B"/>
    <w:rsid w:val="1AF26A51"/>
    <w:rsid w:val="1B252495"/>
    <w:rsid w:val="1BF05D78"/>
    <w:rsid w:val="1D2340B4"/>
    <w:rsid w:val="1D706984"/>
    <w:rsid w:val="1EF24359"/>
    <w:rsid w:val="1FE65F6B"/>
    <w:rsid w:val="20250C6A"/>
    <w:rsid w:val="203E3909"/>
    <w:rsid w:val="206B1EAD"/>
    <w:rsid w:val="206F5A45"/>
    <w:rsid w:val="210D6337"/>
    <w:rsid w:val="22FD3CF7"/>
    <w:rsid w:val="23523338"/>
    <w:rsid w:val="241A30D0"/>
    <w:rsid w:val="2466767A"/>
    <w:rsid w:val="24D6372D"/>
    <w:rsid w:val="262C56ED"/>
    <w:rsid w:val="26BE379D"/>
    <w:rsid w:val="27436D25"/>
    <w:rsid w:val="27D122AA"/>
    <w:rsid w:val="28066A6E"/>
    <w:rsid w:val="28453E27"/>
    <w:rsid w:val="28982E80"/>
    <w:rsid w:val="29A104CA"/>
    <w:rsid w:val="29CB3B3C"/>
    <w:rsid w:val="2ACB541A"/>
    <w:rsid w:val="2AD76BDC"/>
    <w:rsid w:val="2BB807BB"/>
    <w:rsid w:val="2C0C73AE"/>
    <w:rsid w:val="2C3167C0"/>
    <w:rsid w:val="2DA3549B"/>
    <w:rsid w:val="2E7F7CB6"/>
    <w:rsid w:val="309440A1"/>
    <w:rsid w:val="312144F6"/>
    <w:rsid w:val="32110115"/>
    <w:rsid w:val="3227669B"/>
    <w:rsid w:val="32E10FDD"/>
    <w:rsid w:val="34DE75B8"/>
    <w:rsid w:val="357C6CFE"/>
    <w:rsid w:val="35CE656F"/>
    <w:rsid w:val="364558D8"/>
    <w:rsid w:val="366037D3"/>
    <w:rsid w:val="36987B67"/>
    <w:rsid w:val="38667F50"/>
    <w:rsid w:val="3A19698F"/>
    <w:rsid w:val="3A4A2358"/>
    <w:rsid w:val="3B295A4A"/>
    <w:rsid w:val="3B753C60"/>
    <w:rsid w:val="3D2C4153"/>
    <w:rsid w:val="3ED43312"/>
    <w:rsid w:val="3FC6325B"/>
    <w:rsid w:val="40BB4ECE"/>
    <w:rsid w:val="427052ED"/>
    <w:rsid w:val="42BA3617"/>
    <w:rsid w:val="437106EC"/>
    <w:rsid w:val="44107EC2"/>
    <w:rsid w:val="442A522D"/>
    <w:rsid w:val="4488746D"/>
    <w:rsid w:val="46D15F6E"/>
    <w:rsid w:val="46E74160"/>
    <w:rsid w:val="4739279E"/>
    <w:rsid w:val="497C0C22"/>
    <w:rsid w:val="4B4D44B9"/>
    <w:rsid w:val="4C894901"/>
    <w:rsid w:val="4DEC3484"/>
    <w:rsid w:val="4E0C1D97"/>
    <w:rsid w:val="4E1933FE"/>
    <w:rsid w:val="50A849F3"/>
    <w:rsid w:val="52260855"/>
    <w:rsid w:val="53091D3D"/>
    <w:rsid w:val="538E52FF"/>
    <w:rsid w:val="53F863BC"/>
    <w:rsid w:val="54065CB8"/>
    <w:rsid w:val="549079EB"/>
    <w:rsid w:val="56BC0B89"/>
    <w:rsid w:val="56FA08F7"/>
    <w:rsid w:val="57014E5D"/>
    <w:rsid w:val="587F4216"/>
    <w:rsid w:val="5AA862C2"/>
    <w:rsid w:val="5AF96577"/>
    <w:rsid w:val="5D5538EF"/>
    <w:rsid w:val="5FEA0BE8"/>
    <w:rsid w:val="60D86C2E"/>
    <w:rsid w:val="633C134B"/>
    <w:rsid w:val="63433F66"/>
    <w:rsid w:val="645A7B64"/>
    <w:rsid w:val="651B17E0"/>
    <w:rsid w:val="655645C6"/>
    <w:rsid w:val="65E92340"/>
    <w:rsid w:val="66CA417A"/>
    <w:rsid w:val="681F5143"/>
    <w:rsid w:val="690031C6"/>
    <w:rsid w:val="6AA138AB"/>
    <w:rsid w:val="6AB65E0B"/>
    <w:rsid w:val="6BB14BED"/>
    <w:rsid w:val="6C1C541F"/>
    <w:rsid w:val="6C69642F"/>
    <w:rsid w:val="6C93671C"/>
    <w:rsid w:val="6E7A16C2"/>
    <w:rsid w:val="6F2A29D3"/>
    <w:rsid w:val="6F7A0365"/>
    <w:rsid w:val="70A052E7"/>
    <w:rsid w:val="723C50EE"/>
    <w:rsid w:val="72404BCB"/>
    <w:rsid w:val="743E4BA3"/>
    <w:rsid w:val="744C5512"/>
    <w:rsid w:val="74C06B22"/>
    <w:rsid w:val="751678CE"/>
    <w:rsid w:val="75976C60"/>
    <w:rsid w:val="76A53181"/>
    <w:rsid w:val="776668EA"/>
    <w:rsid w:val="77ED700C"/>
    <w:rsid w:val="78291EE2"/>
    <w:rsid w:val="78686282"/>
    <w:rsid w:val="78A33265"/>
    <w:rsid w:val="7B2417E4"/>
    <w:rsid w:val="7C495EE3"/>
    <w:rsid w:val="7DFC26E0"/>
    <w:rsid w:val="7E573431"/>
    <w:rsid w:val="7E577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 21"/>
    <w:basedOn w:val="3"/>
    <w:next w:val="4"/>
    <w:unhideWhenUsed/>
    <w:qFormat/>
    <w:uiPriority w:val="99"/>
    <w:pPr>
      <w:spacing w:after="0" w:line="600" w:lineRule="exact"/>
      <w:ind w:left="0" w:leftChars="0" w:firstLine="720" w:firstLineChars="200"/>
    </w:pPr>
    <w:rPr>
      <w:rFonts w:ascii="仿宋_GB2312" w:eastAsia="仿宋_GB2312"/>
      <w:sz w:val="36"/>
      <w:szCs w:val="36"/>
    </w:rPr>
  </w:style>
  <w:style w:type="paragraph" w:styleId="3">
    <w:name w:val="Body Text Indent"/>
    <w:basedOn w:val="1"/>
    <w:next w:val="2"/>
    <w:qFormat/>
    <w:uiPriority w:val="0"/>
    <w:pPr>
      <w:spacing w:after="120"/>
      <w:ind w:left="420" w:leftChars="200"/>
    </w:pPr>
    <w:rPr>
      <w:rFonts w:ascii="Times New Roman" w:hAnsi="Times New Roman" w:eastAsia="宋体" w:cs="Times New Roman"/>
    </w:rPr>
  </w:style>
  <w:style w:type="paragraph" w:customStyle="1" w:styleId="4">
    <w:name w:val="正文首行缩进11"/>
    <w:basedOn w:val="5"/>
    <w:next w:val="5"/>
    <w:unhideWhenUsed/>
    <w:qFormat/>
    <w:uiPriority w:val="99"/>
    <w:pPr>
      <w:jc w:val="center"/>
    </w:pPr>
    <w:rPr>
      <w:rFonts w:ascii="Calibri" w:hAnsi="Calibri"/>
      <w:szCs w:val="24"/>
    </w:rPr>
  </w:style>
  <w:style w:type="paragraph" w:styleId="5">
    <w:name w:val="Body Text"/>
    <w:basedOn w:val="1"/>
    <w:next w:val="6"/>
    <w:qFormat/>
    <w:uiPriority w:val="1"/>
    <w:rPr>
      <w:rFonts w:ascii="仿宋" w:hAnsi="仿宋" w:eastAsia="仿宋" w:cs="仿宋"/>
      <w:sz w:val="30"/>
      <w:szCs w:val="30"/>
      <w:lang w:val="zh-CN" w:bidi="zh-CN"/>
    </w:rPr>
  </w:style>
  <w:style w:type="paragraph" w:customStyle="1" w:styleId="6">
    <w:name w:val="正文首行缩进1"/>
    <w:next w:val="5"/>
    <w:qFormat/>
    <w:uiPriority w:val="0"/>
    <w:pPr>
      <w:widowControl w:val="0"/>
      <w:spacing w:after="120" w:line="560" w:lineRule="exact"/>
      <w:ind w:firstLine="100" w:firstLineChars="1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7">
    <w:name w:val="Balloon Text"/>
    <w:basedOn w:val="1"/>
    <w:link w:val="15"/>
    <w:autoRedefine/>
    <w:qFormat/>
    <w:uiPriority w:val="0"/>
    <w:rPr>
      <w:sz w:val="18"/>
      <w:szCs w:val="18"/>
    </w:rPr>
  </w:style>
  <w:style w:type="paragraph" w:styleId="8">
    <w:name w:val="footer"/>
    <w:basedOn w:val="1"/>
    <w:link w:val="14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3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1">
    <w:name w:val="Table Grid"/>
    <w:basedOn w:val="10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页眉 Char"/>
    <w:basedOn w:val="12"/>
    <w:link w:val="9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4">
    <w:name w:val="页脚 Char"/>
    <w:basedOn w:val="12"/>
    <w:link w:val="8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5">
    <w:name w:val="批注框文本 Char"/>
    <w:basedOn w:val="12"/>
    <w:link w:val="7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1743</Words>
  <Characters>1840</Characters>
  <Lines>10</Lines>
  <Paragraphs>3</Paragraphs>
  <TotalTime>0</TotalTime>
  <ScaleCrop>false</ScaleCrop>
  <LinksUpToDate>false</LinksUpToDate>
  <CharactersWithSpaces>1905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2024-01-29T09:58:00Z</dcterms:created>
  <dc:creator>预报中心</dc:creator>
  <cp:lastModifiedBy>预报中心</cp:lastModifiedBy>
  <cp:lastPrinted>2024-01-29T08:08:00Z</cp:lastPrinted>
  <dcterms:modified xsi:type="dcterms:W3CDTF">2025-03-23T14:31:53Z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F9B621CD3ED44308949FCE50BCFAE51A_13</vt:lpwstr>
  </property>
  <property fmtid="{D5CDD505-2E9C-101B-9397-08002B2CF9AE}" pid="4" name="KSOTemplateDocerSaveRecord">
    <vt:lpwstr>eyJoZGlkIjoiMWFiZjRjNTNiNzY1MzNmOTI3YzgxYWQxNWZiNGQwZmMiLCJ1c2VySWQiOiIzMjIyMTYyMTMifQ==</vt:lpwstr>
  </property>
</Properties>
</file>