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7E40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6610823C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（第7期）</w:t>
      </w:r>
    </w:p>
    <w:p w14:paraId="0BDC8F26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2025年03月09日1</w:t>
      </w:r>
      <w:r>
        <w:rPr>
          <w:rFonts w:ascii="宋体" w:hAnsi="宋体"/>
          <w:sz w:val="24"/>
        </w:rPr>
        <w:t>8</w:t>
      </w:r>
      <w:r>
        <w:rPr>
          <w:rFonts w:hint="eastAsia" w:ascii="宋体" w:hAnsi="宋体"/>
          <w:sz w:val="24"/>
        </w:rPr>
        <w:t>时</w:t>
      </w:r>
      <w:r>
        <w:rPr>
          <w:rFonts w:hint="eastAsia" w:ascii="宋体" w:hAnsi="宋体"/>
          <w:sz w:val="24"/>
          <w:lang w:val="en-US" w:eastAsia="zh-CN"/>
        </w:rPr>
        <w:t>30</w:t>
      </w:r>
      <w:r>
        <w:rPr>
          <w:rFonts w:hint="eastAsia" w:ascii="宋体" w:hAnsi="宋体"/>
          <w:sz w:val="24"/>
        </w:rPr>
        <w:t>分</w:t>
      </w:r>
    </w:p>
    <w:p w14:paraId="73E2DB0D">
      <w:pPr>
        <w:jc w:val="center"/>
        <w:rPr>
          <w:rFonts w:ascii="方正小标宋简体" w:hAnsi="Calibri" w:eastAsia="方正小标宋简体"/>
          <w:sz w:val="36"/>
          <w:szCs w:val="36"/>
        </w:rPr>
      </w:pPr>
    </w:p>
    <w:p w14:paraId="09539DD7">
      <w:pPr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3月11日我省大部有大风、沙尘天气</w:t>
      </w:r>
    </w:p>
    <w:p w14:paraId="688BD24F">
      <w:pPr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12-14日全省有一次弱雨雪天气过程</w:t>
      </w:r>
    </w:p>
    <w:p w14:paraId="0937921B">
      <w:pPr>
        <w:spacing w:before="156" w:beforeLines="50" w:line="700" w:lineRule="exact"/>
        <w:ind w:firstLine="723" w:firstLineChars="200"/>
        <w:rPr>
          <w:rFonts w:ascii="楷体_GB2312" w:eastAsia="楷体_GB2312"/>
          <w:bCs/>
          <w:sz w:val="36"/>
          <w:szCs w:val="36"/>
          <w:highlight w:val="yellow"/>
        </w:rPr>
      </w:pPr>
      <w:r>
        <w:rPr>
          <w:rFonts w:hint="eastAsia" w:ascii="楷体_GB2312" w:eastAsia="楷体_GB2312"/>
          <w:b/>
          <w:sz w:val="36"/>
          <w:szCs w:val="36"/>
        </w:rPr>
        <w:t>摘要：</w:t>
      </w:r>
      <w:r>
        <w:rPr>
          <w:rFonts w:hint="eastAsia" w:ascii="楷体_GB2312" w:eastAsia="楷体_GB2312"/>
          <w:bCs/>
          <w:sz w:val="36"/>
          <w:szCs w:val="36"/>
        </w:rPr>
        <w:t>预计3月11日受</w:t>
      </w:r>
      <w:r>
        <w:rPr>
          <w:rFonts w:ascii="楷体_GB2312" w:eastAsia="楷体_GB2312"/>
          <w:bCs/>
          <w:sz w:val="36"/>
          <w:szCs w:val="36"/>
        </w:rPr>
        <w:t>冷空气影响</w:t>
      </w:r>
      <w:r>
        <w:rPr>
          <w:rFonts w:hint="eastAsia" w:ascii="楷体_GB2312" w:eastAsia="楷体_GB2312"/>
          <w:bCs/>
          <w:sz w:val="36"/>
          <w:szCs w:val="36"/>
        </w:rPr>
        <w:t>，陕北</w:t>
      </w:r>
      <w:r>
        <w:rPr>
          <w:rFonts w:ascii="楷体_GB2312" w:eastAsia="楷体_GB2312"/>
          <w:bCs/>
          <w:sz w:val="36"/>
          <w:szCs w:val="36"/>
        </w:rPr>
        <w:t>、关中、秦巴山区和</w:t>
      </w:r>
      <w:r>
        <w:rPr>
          <w:rFonts w:hint="eastAsia" w:ascii="楷体_GB2312" w:eastAsia="楷体_GB2312"/>
          <w:bCs/>
          <w:sz w:val="36"/>
          <w:szCs w:val="36"/>
        </w:rPr>
        <w:t>商洛</w:t>
      </w:r>
      <w:r>
        <w:rPr>
          <w:rFonts w:ascii="楷体_GB2312" w:eastAsia="楷体_GB2312"/>
          <w:bCs/>
          <w:sz w:val="36"/>
          <w:szCs w:val="36"/>
        </w:rPr>
        <w:t>等地平均风力可达</w:t>
      </w:r>
      <w:r>
        <w:rPr>
          <w:rFonts w:hint="eastAsia" w:ascii="楷体_GB2312" w:eastAsia="楷体_GB2312"/>
          <w:bCs/>
          <w:sz w:val="36"/>
          <w:szCs w:val="36"/>
        </w:rPr>
        <w:t>5级</w:t>
      </w:r>
      <w:r>
        <w:rPr>
          <w:rFonts w:ascii="楷体_GB2312" w:eastAsia="楷体_GB2312"/>
          <w:bCs/>
          <w:sz w:val="36"/>
          <w:szCs w:val="36"/>
        </w:rPr>
        <w:t>左右，阵风</w:t>
      </w:r>
      <w:r>
        <w:rPr>
          <w:rFonts w:hint="eastAsia" w:ascii="楷体_GB2312" w:eastAsia="楷体_GB2312"/>
          <w:bCs/>
          <w:sz w:val="36"/>
          <w:szCs w:val="36"/>
        </w:rPr>
        <w:t>7-8级</w:t>
      </w:r>
      <w:r>
        <w:rPr>
          <w:rFonts w:ascii="楷体_GB2312" w:eastAsia="楷体_GB2312"/>
          <w:bCs/>
          <w:sz w:val="36"/>
          <w:szCs w:val="36"/>
        </w:rPr>
        <w:t>，</w:t>
      </w:r>
      <w:r>
        <w:rPr>
          <w:rFonts w:hint="eastAsia" w:ascii="楷体_GB2312" w:eastAsia="楷体_GB2312"/>
          <w:bCs/>
          <w:sz w:val="36"/>
          <w:szCs w:val="36"/>
        </w:rPr>
        <w:t>我</w:t>
      </w:r>
      <w:r>
        <w:rPr>
          <w:rFonts w:ascii="楷体_GB2312" w:eastAsia="楷体_GB2312"/>
          <w:bCs/>
          <w:sz w:val="36"/>
          <w:szCs w:val="36"/>
        </w:rPr>
        <w:t>省大部将</w:t>
      </w:r>
      <w:r>
        <w:rPr>
          <w:rFonts w:hint="eastAsia" w:ascii="楷体_GB2312" w:eastAsia="楷体_GB2312"/>
          <w:bCs/>
          <w:sz w:val="36"/>
          <w:szCs w:val="36"/>
        </w:rPr>
        <w:t>出现</w:t>
      </w:r>
      <w:r>
        <w:rPr>
          <w:rFonts w:ascii="楷体_GB2312" w:eastAsia="楷体_GB2312"/>
          <w:bCs/>
          <w:sz w:val="36"/>
          <w:szCs w:val="36"/>
        </w:rPr>
        <w:t>大风沙尘天气</w:t>
      </w:r>
      <w:r>
        <w:rPr>
          <w:rFonts w:hint="eastAsia" w:ascii="楷体_GB2312" w:eastAsia="楷体_GB2312"/>
          <w:bCs/>
          <w:sz w:val="36"/>
          <w:szCs w:val="36"/>
        </w:rPr>
        <w:t>。3月12-14日，我省大部</w:t>
      </w:r>
      <w:r>
        <w:rPr>
          <w:rFonts w:ascii="楷体_GB2312" w:eastAsia="楷体_GB2312"/>
          <w:bCs/>
          <w:sz w:val="36"/>
          <w:szCs w:val="36"/>
        </w:rPr>
        <w:t>有</w:t>
      </w:r>
      <w:r>
        <w:rPr>
          <w:rFonts w:hint="eastAsia" w:ascii="楷体_GB2312" w:eastAsia="楷体_GB2312"/>
          <w:bCs/>
          <w:sz w:val="36"/>
          <w:szCs w:val="36"/>
        </w:rPr>
        <w:t>一次弱雨雪降温天气过程，主要降水时段为1</w:t>
      </w:r>
      <w:r>
        <w:rPr>
          <w:rFonts w:ascii="楷体_GB2312" w:eastAsia="楷体_GB2312"/>
          <w:bCs/>
          <w:sz w:val="36"/>
          <w:szCs w:val="36"/>
        </w:rPr>
        <w:t>3</w:t>
      </w:r>
      <w:r>
        <w:rPr>
          <w:rFonts w:hint="eastAsia" w:ascii="楷体_GB2312" w:eastAsia="楷体_GB2312"/>
          <w:bCs/>
          <w:sz w:val="36"/>
          <w:szCs w:val="36"/>
        </w:rPr>
        <w:t>日白天至14日白天，陕北、秦岭山区、商洛北部有小雨转雨夹雪或小到中雪，局地大雪，陕南东部部分地方有中雨，局地大雨，全省大部日平均气温下降4～6℃，陕北</w:t>
      </w:r>
      <w:r>
        <w:rPr>
          <w:rFonts w:ascii="楷体_GB2312" w:eastAsia="楷体_GB2312"/>
          <w:bCs/>
          <w:sz w:val="36"/>
          <w:szCs w:val="36"/>
        </w:rPr>
        <w:t>北部和陕南东部</w:t>
      </w:r>
      <w:r>
        <w:rPr>
          <w:rFonts w:hint="eastAsia" w:ascii="楷体_GB2312" w:eastAsia="楷体_GB2312"/>
          <w:bCs/>
          <w:sz w:val="36"/>
          <w:szCs w:val="36"/>
        </w:rPr>
        <w:t>下降6～8℃。</w:t>
      </w:r>
    </w:p>
    <w:p w14:paraId="3729F7BE">
      <w:pPr>
        <w:spacing w:before="156" w:beforeLines="50" w:line="700" w:lineRule="exact"/>
        <w:ind w:firstLine="720" w:firstLineChars="200"/>
        <w:rPr>
          <w:rFonts w:hint="default" w:ascii="楷体_GB2312" w:eastAsia="楷体_GB2312"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楷体_GB2312" w:eastAsia="楷体_GB2312"/>
          <w:bCs/>
          <w:sz w:val="36"/>
          <w:szCs w:val="36"/>
          <w:highlight w:val="none"/>
        </w:rPr>
        <w:t>大风沙尘影响范围大，建议做好人体健康防护和户外</w:t>
      </w:r>
      <w:r>
        <w:rPr>
          <w:rFonts w:ascii="楷体_GB2312" w:eastAsia="楷体_GB2312"/>
          <w:bCs/>
          <w:sz w:val="36"/>
          <w:szCs w:val="36"/>
          <w:highlight w:val="none"/>
        </w:rPr>
        <w:t>设施防风加固工作</w:t>
      </w:r>
      <w:r>
        <w:rPr>
          <w:rFonts w:hint="eastAsia" w:ascii="楷体_GB2312" w:eastAsia="楷体_GB2312"/>
          <w:bCs/>
          <w:sz w:val="36"/>
          <w:szCs w:val="36"/>
          <w:highlight w:val="none"/>
        </w:rPr>
        <w:t>；雨雪天气有利于降低森林火险等级，但同时造成道路湿滑风险高，需防范对交通出行等带来不利影响</w:t>
      </w:r>
      <w:r>
        <w:rPr>
          <w:rFonts w:hint="eastAsia" w:ascii="楷体_GB2312" w:eastAsia="楷体_GB2312"/>
          <w:bCs/>
          <w:sz w:val="36"/>
          <w:szCs w:val="36"/>
          <w:highlight w:val="none"/>
          <w:lang w:eastAsia="zh-CN"/>
        </w:rPr>
        <w:t>，</w:t>
      </w:r>
      <w:r>
        <w:rPr>
          <w:rFonts w:hint="eastAsia" w:ascii="楷体_GB2312" w:eastAsia="楷体_GB2312"/>
          <w:bCs/>
          <w:sz w:val="36"/>
          <w:szCs w:val="36"/>
          <w:highlight w:val="none"/>
          <w:lang w:val="en-US" w:eastAsia="zh-CN"/>
        </w:rPr>
        <w:t>做好能源保供的调度管理。</w:t>
      </w:r>
      <w:bookmarkStart w:id="0" w:name="_GoBack"/>
      <w:bookmarkEnd w:id="0"/>
    </w:p>
    <w:p w14:paraId="32DDBA4E">
      <w:pPr>
        <w:spacing w:before="156" w:beforeLines="50" w:line="700" w:lineRule="exact"/>
        <w:ind w:firstLine="723" w:firstLineChars="200"/>
        <w:rPr>
          <w:rFonts w:ascii="黑体" w:hAnsi="黑体" w:eastAsia="黑体"/>
          <w:b/>
          <w:sz w:val="36"/>
          <w:szCs w:val="36"/>
          <w:highlight w:val="none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>一、3月11日我省大部有大风沙尘</w:t>
      </w:r>
    </w:p>
    <w:p w14:paraId="4AC59C34">
      <w:pPr>
        <w:spacing w:line="360" w:lineRule="auto"/>
        <w:ind w:firstLine="723" w:firstLineChars="200"/>
        <w:rPr>
          <w:rFonts w:ascii="仿宋_GB2312" w:eastAsia="仿宋_GB2312"/>
          <w:bCs/>
          <w:sz w:val="36"/>
          <w:szCs w:val="36"/>
          <w:highlight w:val="none"/>
        </w:rPr>
      </w:pPr>
      <w:r>
        <w:rPr>
          <w:rFonts w:hint="eastAsia" w:ascii="仿宋_GB2312" w:eastAsia="仿宋_GB2312"/>
          <w:b/>
          <w:sz w:val="36"/>
          <w:szCs w:val="36"/>
        </w:rPr>
        <w:t>大风和沙尘预报：</w:t>
      </w:r>
      <w:r>
        <w:rPr>
          <w:rFonts w:hint="eastAsia" w:ascii="仿宋_GB2312" w:eastAsia="仿宋_GB2312"/>
          <w:bCs/>
          <w:sz w:val="36"/>
          <w:szCs w:val="36"/>
        </w:rPr>
        <w:t>3月10日，陕北、关中北部、商洛有4级左右偏南风，阵风可达7级。11日，受冷空气影响，陕北、关中大部、秦巴山区和商洛有4-5级偏北风，阵风7-8级，局地阵风达8级以上，全省大部有扬沙或浮尘天气（图1）。</w:t>
      </w:r>
      <w:r>
        <w:rPr>
          <w:rFonts w:hint="eastAsia" w:ascii="仿宋_GB2312" w:eastAsia="仿宋_GB2312"/>
          <w:bCs/>
          <w:sz w:val="36"/>
          <w:szCs w:val="36"/>
          <w:highlight w:val="none"/>
        </w:rPr>
        <w:t>13日陕北、关中北部有4级左右偏南风，阵风可达6级以上。</w:t>
      </w:r>
    </w:p>
    <w:p w14:paraId="0FF6E521">
      <w:pPr>
        <w:spacing w:before="156" w:beforeLines="50" w:line="700" w:lineRule="exact"/>
        <w:ind w:firstLine="723" w:firstLineChars="200"/>
        <w:rPr>
          <w:rFonts w:ascii="仿宋_GB2312" w:eastAsia="仿宋_GB2312"/>
          <w:bCs/>
          <w:sz w:val="36"/>
          <w:szCs w:val="36"/>
          <w:highlight w:val="none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>二、3月12-14日全省大部有弱雨雪降温天气</w:t>
      </w:r>
    </w:p>
    <w:p w14:paraId="0441FA1C">
      <w:pPr>
        <w:spacing w:line="360" w:lineRule="auto"/>
        <w:ind w:firstLine="723" w:firstLineChars="200"/>
        <w:rPr>
          <w:rFonts w:ascii="仿宋_GB2312" w:eastAsia="仿宋_GB2312"/>
          <w:bCs/>
          <w:sz w:val="36"/>
          <w:szCs w:val="36"/>
          <w:highlight w:val="yellow"/>
        </w:rPr>
      </w:pPr>
      <w:r>
        <w:rPr>
          <w:rFonts w:hint="eastAsia" w:ascii="仿宋_GB2312" w:eastAsia="仿宋_GB2312"/>
          <w:b/>
          <w:sz w:val="36"/>
          <w:szCs w:val="36"/>
        </w:rPr>
        <w:t>雨雪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降温</w:t>
      </w:r>
      <w:r>
        <w:rPr>
          <w:rFonts w:hint="eastAsia" w:ascii="仿宋_GB2312" w:eastAsia="仿宋_GB2312"/>
          <w:b/>
          <w:sz w:val="36"/>
          <w:szCs w:val="36"/>
        </w:rPr>
        <w:t>预报：</w:t>
      </w:r>
      <w:r>
        <w:rPr>
          <w:rFonts w:hint="eastAsia" w:ascii="仿宋_GB2312" w:eastAsia="仿宋_GB2312"/>
          <w:bCs/>
          <w:sz w:val="36"/>
          <w:szCs w:val="36"/>
        </w:rPr>
        <w:t>3月12-14日，我省大部有一次弱雨雪天气过程。陕北、秦岭山区、商洛北部有小雨转雨夹雪或小到中雪，局地大雪。关中、陕南大部有小雨，陕南东部部分地方有中雨，局地大雨（图2）。主要降水时段为13日白天至14日白天。过程累计雨量：陕北北部0～3毫米，陕北南部、关中北部6～10毫米，关中南部、陕南10～20毫米，局地20～25毫米（图3）。积雪深度：陕北、关中北部、商洛0～3厘米，秦岭山区5～</w:t>
      </w:r>
      <w:r>
        <w:rPr>
          <w:rFonts w:ascii="仿宋_GB2312" w:eastAsia="仿宋_GB2312"/>
          <w:bCs/>
          <w:sz w:val="36"/>
          <w:szCs w:val="36"/>
        </w:rPr>
        <w:t>8</w:t>
      </w:r>
      <w:r>
        <w:rPr>
          <w:rFonts w:hint="eastAsia" w:ascii="仿宋_GB2312" w:eastAsia="仿宋_GB2312"/>
          <w:bCs/>
          <w:sz w:val="36"/>
          <w:szCs w:val="36"/>
        </w:rPr>
        <w:t>厘米。11-13日日平均气温全省大部下降4～6℃，陕北北部部分、陕南东部部分地方下降6～8℃（图4）。</w:t>
      </w:r>
    </w:p>
    <w:p w14:paraId="1086154E">
      <w:pPr>
        <w:pStyle w:val="10"/>
        <w:widowControl/>
        <w:spacing w:beforeAutospacing="0" w:afterAutospacing="0"/>
        <w:jc w:val="center"/>
      </w:pPr>
      <w:r>
        <w:rPr>
          <w:rFonts w:hint="eastAsia"/>
        </w:rPr>
        <w:drawing>
          <wp:inline distT="0" distB="0" distL="114300" distR="114300">
            <wp:extent cx="2777490" cy="2520315"/>
            <wp:effectExtent l="0" t="0" r="3810" b="13335"/>
            <wp:docPr id="2" name="图片 2" descr="沙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沙尘"/>
                    <pic:cNvPicPr>
                      <a:picLocks noChangeAspect="1"/>
                    </pic:cNvPicPr>
                  </pic:nvPicPr>
                  <pic:blipFill>
                    <a:blip r:embed="rId4"/>
                    <a:srcRect t="19929"/>
                    <a:stretch>
                      <a:fillRect/>
                    </a:stretch>
                  </pic:blipFill>
                  <pic:spPr>
                    <a:xfrm>
                      <a:off x="0" y="0"/>
                      <a:ext cx="277749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B135A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图1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2025年3月11日08时-12日08时沙尘预报图</w:t>
      </w:r>
    </w:p>
    <w:p w14:paraId="46239BBA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drawing>
          <wp:inline distT="0" distB="0" distL="114300" distR="114300">
            <wp:extent cx="2785745" cy="2520315"/>
            <wp:effectExtent l="0" t="0" r="14605" b="13335"/>
            <wp:docPr id="6" name="图片 6" descr="图片 - 2025-03-09T165109.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03-09T165109.532"/>
                    <pic:cNvPicPr>
                      <a:picLocks noChangeAspect="1"/>
                    </pic:cNvPicPr>
                  </pic:nvPicPr>
                  <pic:blipFill>
                    <a:blip r:embed="rId5"/>
                    <a:srcRect t="20170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50EB9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图2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2025年3月12日08时-15日08时雨雪预报图</w:t>
      </w:r>
    </w:p>
    <w:p w14:paraId="1417CBD2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</w:p>
    <w:p w14:paraId="051A11CF">
      <w:pPr>
        <w:pStyle w:val="10"/>
        <w:widowControl/>
        <w:spacing w:beforeAutospacing="0" w:afterAutospacing="0"/>
        <w:jc w:val="center"/>
      </w:pPr>
      <w:r>
        <w:rPr>
          <w:rFonts w:hint="eastAsia"/>
        </w:rPr>
        <w:drawing>
          <wp:inline distT="0" distB="0" distL="114300" distR="114300">
            <wp:extent cx="2789555" cy="2520315"/>
            <wp:effectExtent l="0" t="0" r="10795" b="13335"/>
            <wp:docPr id="3" name="图片 3" descr="图片 - 2025-03-09T163834.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 - 2025-03-09T163834.260"/>
                    <pic:cNvPicPr>
                      <a:picLocks noChangeAspect="1"/>
                    </pic:cNvPicPr>
                  </pic:nvPicPr>
                  <pic:blipFill>
                    <a:blip r:embed="rId6"/>
                    <a:srcRect t="20282"/>
                    <a:stretch>
                      <a:fillRect/>
                    </a:stretch>
                  </pic:blipFill>
                  <pic:spPr>
                    <a:xfrm>
                      <a:off x="0" y="0"/>
                      <a:ext cx="278955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0885B">
      <w:pPr>
        <w:pStyle w:val="10"/>
        <w:widowControl/>
        <w:jc w:val="center"/>
      </w:pPr>
      <w:r>
        <w:rPr>
          <w:rFonts w:hint="eastAsia" w:ascii="仿宋_GB2312" w:eastAsia="仿宋_GB2312"/>
          <w:b/>
          <w:sz w:val="28"/>
          <w:szCs w:val="28"/>
        </w:rPr>
        <w:t xml:space="preserve">图3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2025年3月12日08时-15日08时累计雨量图</w:t>
      </w:r>
    </w:p>
    <w:p w14:paraId="7CCC7E78">
      <w:pPr>
        <w:pStyle w:val="10"/>
        <w:widowControl/>
        <w:jc w:val="center"/>
        <w:rPr>
          <w:rFonts w:ascii="仿宋_GB2312" w:hAnsi="仿宋"/>
          <w:color w:val="000000"/>
          <w:szCs w:val="32"/>
        </w:rPr>
      </w:pPr>
      <w:r>
        <w:rPr>
          <w:rFonts w:hint="eastAsia" w:ascii="仿宋_GB2312" w:hAnsi="仿宋"/>
          <w:color w:val="000000"/>
          <w:szCs w:val="32"/>
        </w:rPr>
        <w:drawing>
          <wp:inline distT="0" distB="0" distL="114300" distR="114300">
            <wp:extent cx="2785745" cy="3186430"/>
            <wp:effectExtent l="0" t="0" r="14605" b="1397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318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62D03">
      <w:pPr>
        <w:pStyle w:val="10"/>
        <w:widowControl/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图4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2025年3月11日08时-14日08时日平均气温降温预报图</w:t>
      </w:r>
    </w:p>
    <w:p w14:paraId="7E51DB6B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三、影响分析与建议</w:t>
      </w:r>
    </w:p>
    <w:p w14:paraId="68508FCB">
      <w:pPr>
        <w:ind w:firstLine="723" w:firstLineChars="200"/>
        <w:rPr>
          <w:rFonts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（一）关注大风沙尘天气的不利影响</w:t>
      </w:r>
    </w:p>
    <w:p w14:paraId="705E683B">
      <w:pPr>
        <w:ind w:firstLine="720" w:firstLineChars="200"/>
        <w:rPr>
          <w:rFonts w:ascii="仿宋_GB2312" w:hAnsi="黑体" w:eastAsia="仿宋_GB2312" w:cs="Times New Roman"/>
          <w:bCs/>
          <w:sz w:val="36"/>
          <w:szCs w:val="36"/>
        </w:rPr>
      </w:pPr>
      <w:r>
        <w:rPr>
          <w:rFonts w:hint="eastAsia" w:ascii="仿宋_GB2312" w:hAnsi="黑体" w:eastAsia="仿宋_GB2312" w:cs="Times New Roman"/>
          <w:bCs/>
          <w:sz w:val="36"/>
          <w:szCs w:val="36"/>
          <w:highlight w:val="none"/>
        </w:rPr>
        <w:t>建议做好防沙准备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，及时关闭门窗；</w:t>
      </w:r>
      <w:r>
        <w:rPr>
          <w:rFonts w:hint="eastAsia" w:ascii="仿宋_GB2312" w:hAnsi="黑体" w:eastAsia="仿宋_GB2312" w:cs="Times New Roman"/>
          <w:bCs/>
          <w:sz w:val="36"/>
          <w:szCs w:val="36"/>
          <w:lang w:val="en-US" w:eastAsia="zh-CN"/>
        </w:rPr>
        <w:t>户外活动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注意携带口罩，纱巾等防尘用品，以免沙尘对眼睛和呼吸道造成损伤；做好精密仪器的密封工作。建议各地和有关部门按照职责做好防大风准备工作;</w:t>
      </w:r>
      <w:r>
        <w:rPr>
          <w:rFonts w:hint="eastAsia" w:ascii="仿宋_GB2312" w:hAnsi="黑体" w:eastAsia="仿宋_GB2312" w:cs="Times New Roman"/>
          <w:bCs/>
          <w:sz w:val="36"/>
          <w:szCs w:val="36"/>
          <w:highlight w:val="none"/>
        </w:rPr>
        <w:t>加固农牧设施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以及临时建筑物、塔吊、脚手架、室外广告和围挡等设施，防范树木倒伏和高空坠物；旅游景区及时关停缆车等高空项目，做好游客预警避险。</w:t>
      </w:r>
    </w:p>
    <w:p w14:paraId="0B54D9CE">
      <w:pPr>
        <w:ind w:firstLine="723" w:firstLineChars="200"/>
        <w:rPr>
          <w:rFonts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（二）关注雨雪天气对交通出行和城市运行的影响</w:t>
      </w:r>
    </w:p>
    <w:p w14:paraId="7C388720">
      <w:pPr>
        <w:pStyle w:val="5"/>
        <w:spacing w:line="360" w:lineRule="auto"/>
        <w:rPr>
          <w:rFonts w:hAnsi="黑体"/>
          <w:bCs/>
          <w:highlight w:val="yellow"/>
        </w:rPr>
      </w:pPr>
      <w:r>
        <w:rPr>
          <w:rFonts w:hint="eastAsia" w:hAnsi="黑体"/>
          <w:bCs/>
        </w:rPr>
        <w:t>3月12-</w:t>
      </w:r>
      <w:r>
        <w:rPr>
          <w:rFonts w:hAnsi="黑体"/>
          <w:bCs/>
        </w:rPr>
        <w:t>14</w:t>
      </w:r>
      <w:r>
        <w:rPr>
          <w:rFonts w:hint="eastAsia" w:hAnsi="黑体"/>
          <w:bCs/>
        </w:rPr>
        <w:t>日</w:t>
      </w:r>
      <w:r>
        <w:rPr>
          <w:rFonts w:hint="eastAsia" w:hAnsi="黑体"/>
          <w:bCs/>
          <w:highlight w:val="none"/>
        </w:rPr>
        <w:t>雨雪范围大，道路湿滑风险</w:t>
      </w:r>
      <w:r>
        <w:rPr>
          <w:rFonts w:hint="eastAsia" w:hAnsi="黑体"/>
          <w:bCs/>
          <w:highlight w:val="none"/>
          <w:lang w:val="en-US" w:eastAsia="zh-CN"/>
        </w:rPr>
        <w:t>较</w:t>
      </w:r>
      <w:r>
        <w:rPr>
          <w:rFonts w:hint="eastAsia" w:hAnsi="黑体"/>
          <w:bCs/>
          <w:highlight w:val="none"/>
        </w:rPr>
        <w:t>高，交通、公安等部门需要防范雨雪天气引发的道路拥堵和交通事故，必要时采取临时管控措施，加强交通安全和城市运行应急管理工作。</w:t>
      </w:r>
    </w:p>
    <w:p w14:paraId="20686A6D">
      <w:pPr>
        <w:spacing w:line="360" w:lineRule="auto"/>
        <w:ind w:left="723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（三）关注雨雪天气对农业生产的影响</w:t>
      </w:r>
    </w:p>
    <w:p w14:paraId="2C416EDE">
      <w:pPr>
        <w:pStyle w:val="5"/>
        <w:spacing w:line="360" w:lineRule="auto"/>
        <w:rPr>
          <w:rFonts w:hAnsi="黑体"/>
          <w:bCs/>
        </w:rPr>
      </w:pPr>
      <w:r>
        <w:rPr>
          <w:rFonts w:hint="eastAsia" w:hAnsi="黑体"/>
          <w:bCs/>
        </w:rPr>
        <w:t>秦岭</w:t>
      </w:r>
      <w:r>
        <w:rPr>
          <w:rFonts w:hAnsi="黑体"/>
          <w:bCs/>
        </w:rPr>
        <w:t>山区</w:t>
      </w:r>
      <w:r>
        <w:rPr>
          <w:rFonts w:hint="eastAsia" w:hAnsi="黑体"/>
          <w:bCs/>
        </w:rPr>
        <w:t>和商洛</w:t>
      </w:r>
      <w:r>
        <w:rPr>
          <w:rFonts w:hint="eastAsia" w:hAnsi="黑体"/>
          <w:bCs/>
          <w:lang w:val="en-US" w:eastAsia="zh-CN"/>
        </w:rPr>
        <w:t>雨</w:t>
      </w:r>
      <w:r>
        <w:rPr>
          <w:rFonts w:hint="eastAsia" w:hAnsi="黑体"/>
          <w:bCs/>
        </w:rPr>
        <w:t>雪量较大，建议做好设施农业棚体棚膜检查加固；冬麦区及时查看墒情苗情，同时做好病虫草害监测防治；经济林果果园需做好蓄水保墒工作，为后续萌发生长积蓄水分。</w:t>
      </w:r>
    </w:p>
    <w:p w14:paraId="0FE73705">
      <w:pPr>
        <w:spacing w:line="360" w:lineRule="auto"/>
        <w:ind w:left="723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（四）气温起伏大，需加强能源保供的调度管理</w:t>
      </w:r>
    </w:p>
    <w:p w14:paraId="7A7E8F3F">
      <w:pPr>
        <w:spacing w:line="360" w:lineRule="auto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受冷空气和雨雪天气共同影响，气温下降明显，电力、天然气等能源需求增加。低温雨雪会使光电设施被积雪覆盖，输电线路、风光设施易产生结冰。建议电力及相关部门加强设施巡查维护，加强能源储备调度。</w:t>
      </w:r>
    </w:p>
    <w:p w14:paraId="02D4A231">
      <w:pPr>
        <w:spacing w:line="360" w:lineRule="auto"/>
        <w:ind w:firstLine="720" w:firstLineChars="200"/>
        <w:rPr>
          <w:rFonts w:ascii="仿宋_GB2312" w:eastAsia="仿宋_GB2312"/>
          <w:bCs/>
          <w:sz w:val="36"/>
          <w:szCs w:val="36"/>
          <w:highlight w:val="none"/>
        </w:rPr>
      </w:pPr>
      <w:r>
        <w:rPr>
          <w:rFonts w:hint="eastAsia" w:ascii="仿宋_GB2312" w:eastAsia="仿宋_GB2312"/>
          <w:bCs/>
          <w:sz w:val="36"/>
          <w:szCs w:val="36"/>
          <w:highlight w:val="none"/>
        </w:rPr>
        <w:t>由于预报时效较长，较强雨雪落区预报仍有不确定性，气象部门将密切关注天气演变，滚动更新预报结论。</w:t>
      </w:r>
    </w:p>
    <w:p w14:paraId="76D18D49">
      <w:pPr>
        <w:pStyle w:val="2"/>
        <w:rPr>
          <w:lang w:val="en-US" w:bidi="ar-SA"/>
        </w:rPr>
      </w:pPr>
    </w:p>
    <w:p w14:paraId="69E716B4">
      <w:pPr>
        <w:pStyle w:val="2"/>
      </w:pPr>
    </w:p>
    <w:p w14:paraId="1BCF2CE1">
      <w:pPr>
        <w:pStyle w:val="2"/>
        <w:rPr>
          <w:lang w:val="en-US" w:bidi="ar-SA"/>
        </w:rPr>
      </w:pPr>
    </w:p>
    <w:p w14:paraId="4964D1C9">
      <w:pPr>
        <w:pStyle w:val="3"/>
        <w:ind w:firstLine="210"/>
      </w:pPr>
    </w:p>
    <w:p w14:paraId="0CAF824A">
      <w:pPr>
        <w:pStyle w:val="2"/>
        <w:rPr>
          <w:lang w:val="en-US" w:bidi="ar-SA"/>
        </w:rPr>
      </w:pPr>
    </w:p>
    <w:p w14:paraId="53E034E4">
      <w:pPr>
        <w:pStyle w:val="2"/>
        <w:rPr>
          <w:lang w:val="en-US"/>
        </w:rPr>
      </w:pPr>
    </w:p>
    <w:p w14:paraId="0F494BE5">
      <w:pPr>
        <w:pStyle w:val="2"/>
        <w:rPr>
          <w:lang w:val="en-US" w:bidi="ar-SA"/>
        </w:rPr>
      </w:pPr>
      <w:r>
        <w:rPr>
          <w:rFonts w:ascii="宋体" w:hAnsi="宋体" w:eastAsia="宋体" w:cs="宋体"/>
          <w:kern w:val="0"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1200" cy="68834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1FD592">
                            <w:r>
                              <w:rPr>
                                <w:rFonts w:eastAsia="Times New Roman"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2765" cy="534670"/>
                                  <wp:effectExtent l="0" t="0" r="6985" b="17780"/>
                                  <wp:docPr id="14" name="图片 14" descr="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276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5pt;margin-top:764.3pt;height:54.2pt;width:156pt;mso-wrap-style:none;z-index:-251656192;mso-width-relative:page;mso-height-relative:page;" filled="f" stroked="f" coordsize="21600,21600" o:gfxdata="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AhFGp1wAAAA4BAAAPAAAA&#10;AAAAAAEAIAAAACIAAABkcnMvZG93bnJldi54bWxQSwECFAAUAAAACACHTuJAK0G3dBYCAAAVBAAA&#10;DgAAAAAAAAABACAAAAAmAQAAZHJzL2Uyb0RvYy54bWxQSwUGAAAAAAYABgBZAQAArgUAAAAA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441FD592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2765" cy="534670"/>
                            <wp:effectExtent l="0" t="0" r="6985" b="17780"/>
                            <wp:docPr id="14" name="图片 14" descr="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276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1200" cy="68834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D261D9">
                            <w:r>
                              <w:rPr>
                                <w:rFonts w:eastAsia="Times New Roman"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2765" cy="534670"/>
                                  <wp:effectExtent l="0" t="0" r="6985" b="17780"/>
                                  <wp:docPr id="9" name="图片 9" descr="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图片 9" descr="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276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5pt;margin-top:764.3pt;height:54.2pt;width:156pt;mso-wrap-style:none;z-index:-251655168;mso-width-relative:page;mso-height-relative:page;" filled="f" stroked="f" coordsize="21600,21600" o:gfxdata="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CEUanXAAAADgEAAA8AAAAA&#10;AAAAAQAgAAAAIgAAAGRycy9kb3ducmV2LnhtbFBLAQIUABQAAAAIAIdO4kAe7e9bFQIAABUEAAAO&#10;AAAAAAAAAAEAIAAAACYBAABkcnMvZTJvRG9jLnhtbFBLBQYAAAAABgAGAFkBAACtBQAAAAA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7AD261D9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2765" cy="534670"/>
                            <wp:effectExtent l="0" t="0" r="6985" b="17780"/>
                            <wp:docPr id="9" name="图片 9" descr="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图片 9" descr="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276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228600</wp:posOffset>
                </wp:positionV>
                <wp:extent cx="5680075" cy="0"/>
                <wp:effectExtent l="0" t="4445" r="0" b="508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4pt;margin-top:18pt;height:0pt;width:447.25pt;z-index:251663360;mso-width-relative:page;mso-height-relative:page;" filled="f" stroked="t" coordsize="21600,21600" o:gfxdata="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45QTwtcAAAAIAQAADwAAAAAAAAABACAAAAAiAAAAZHJzL2Rvd25yZXYueG1sUEsB&#10;AhQAFAAAAAgAh07iQFerBfr2AQAAwAMAAA4AAAAAAAAAAQAgAAAAJ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6F784317">
      <w:pPr>
        <w:spacing w:line="360" w:lineRule="exact"/>
        <w:ind w:left="605" w:right="225" w:rightChars="107" w:hanging="608" w:hangingChars="200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eastAsia="仿宋_GB2312"/>
          <w:color w:val="000000"/>
          <w:w w:val="95"/>
          <w:sz w:val="32"/>
          <w:szCs w:val="32"/>
        </w:rPr>
        <w:t>报：</w:t>
      </w:r>
      <w:r>
        <w:rPr>
          <w:rFonts w:hint="eastAsia" w:eastAsia="仿宋_GB2312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14:paraId="69CCDA1B">
      <w:pPr>
        <w:spacing w:line="360" w:lineRule="exact"/>
        <w:ind w:left="605" w:right="224" w:hanging="608" w:hangingChars="20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eastAsia="仿宋_GB2312"/>
          <w:color w:val="000000"/>
          <w:w w:val="95"/>
          <w:sz w:val="32"/>
          <w:szCs w:val="32"/>
        </w:rPr>
        <w:t>送：</w:t>
      </w:r>
      <w:r>
        <w:rPr>
          <w:rFonts w:hint="eastAsia" w:ascii="仿宋_GB2312" w:hAnsi="仿宋_GB2312" w:eastAsia="仿宋_GB2312" w:cs="仿宋_GB2312"/>
          <w:sz w:val="32"/>
          <w:szCs w:val="32"/>
        </w:rPr>
        <w:t>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14:paraId="4CDA75DA">
      <w:pPr>
        <w:spacing w:line="360" w:lineRule="exact"/>
        <w:ind w:left="420" w:right="224" w:hanging="420" w:hangingChars="20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161925</wp:posOffset>
                </wp:positionV>
                <wp:extent cx="5792470" cy="0"/>
                <wp:effectExtent l="0" t="4445" r="0" b="508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.6pt;margin-top:12.75pt;height:0pt;width:456.1pt;z-index:251662336;mso-width-relative:page;mso-height-relative:page;" filled="f" stroked="t" coordsize="21600,21600" o:gfxdata="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Tw6vdYAAAAIAQAADwAAAAAAAAABACAAAAAiAAAAZHJzL2Rvd25yZXYueG1sUEsBAhQA&#10;FAAAAAgAh07iQKTuEYf0AQAAwA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62B77597">
      <w:pPr>
        <w:pStyle w:val="3"/>
        <w:ind w:firstLine="80" w:firstLineChars="40"/>
        <w:rPr>
          <w:rFonts w:ascii="仿宋_GB2312" w:eastAsia="仿宋_GB2312"/>
          <w:spacing w:val="-40"/>
          <w:sz w:val="28"/>
          <w:szCs w:val="28"/>
        </w:rPr>
      </w:pPr>
      <w:r>
        <w:rPr>
          <w:rFonts w:hint="eastAsia" w:ascii="仿宋_GB2312" w:eastAsia="仿宋_GB2312"/>
          <w:color w:val="000000"/>
          <w:spacing w:val="-40"/>
          <w:sz w:val="28"/>
          <w:szCs w:val="28"/>
        </w:rPr>
        <w:t>制作：</w:t>
      </w:r>
      <w:r>
        <w:rPr>
          <w:rFonts w:hint="eastAsia" w:ascii="仿宋_GB2312" w:eastAsia="仿宋_GB2312"/>
          <w:spacing w:val="-40"/>
          <w:sz w:val="28"/>
          <w:szCs w:val="28"/>
        </w:rPr>
        <w:t xml:space="preserve">马丹萌  </w:t>
      </w:r>
      <w:r>
        <w:rPr>
          <w:rFonts w:ascii="仿宋_GB2312" w:eastAsia="仿宋_GB2312"/>
          <w:spacing w:val="-40"/>
          <w:sz w:val="28"/>
          <w:szCs w:val="28"/>
        </w:rPr>
        <w:t xml:space="preserve"> </w:t>
      </w:r>
      <w:r>
        <w:rPr>
          <w:rFonts w:hint="eastAsia" w:ascii="仿宋_GB2312" w:eastAsia="仿宋_GB2312"/>
          <w:spacing w:val="-40"/>
          <w:sz w:val="28"/>
          <w:szCs w:val="28"/>
        </w:rPr>
        <w:t>徐娟娟</w:t>
      </w:r>
      <w:r>
        <w:rPr>
          <w:rFonts w:hint="eastAsia" w:ascii="仿宋_GB2312" w:eastAsia="仿宋_GB2312"/>
          <w:color w:val="000000"/>
          <w:spacing w:val="-40"/>
          <w:sz w:val="28"/>
          <w:szCs w:val="28"/>
        </w:rPr>
        <w:t xml:space="preserve">  </w:t>
      </w:r>
      <w:r>
        <w:rPr>
          <w:rFonts w:ascii="仿宋_GB2312" w:eastAsia="仿宋_GB2312"/>
          <w:color w:val="000000"/>
          <w:spacing w:val="-4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spacing w:val="-4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color w:val="000000"/>
          <w:spacing w:val="-40"/>
          <w:sz w:val="28"/>
          <w:szCs w:val="28"/>
        </w:rPr>
        <w:t xml:space="preserve">     审核：张树誉  </w:t>
      </w:r>
      <w:r>
        <w:rPr>
          <w:rFonts w:ascii="仿宋_GB2312" w:eastAsia="仿宋_GB2312"/>
          <w:color w:val="000000"/>
          <w:spacing w:val="-40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000000"/>
          <w:spacing w:val="-40"/>
          <w:sz w:val="28"/>
          <w:szCs w:val="28"/>
        </w:rPr>
        <w:t xml:space="preserve">潘留杰           </w:t>
      </w:r>
      <w:r>
        <w:rPr>
          <w:rFonts w:ascii="仿宋_GB2312" w:eastAsia="仿宋_GB2312"/>
          <w:color w:val="000000"/>
          <w:spacing w:val="-40"/>
          <w:sz w:val="28"/>
          <w:szCs w:val="28"/>
        </w:rPr>
        <w:t xml:space="preserve">             </w:t>
      </w:r>
      <w:r>
        <w:rPr>
          <w:rFonts w:hint="eastAsia" w:ascii="仿宋_GB2312" w:eastAsia="仿宋_GB2312"/>
          <w:color w:val="000000"/>
          <w:spacing w:val="-40"/>
          <w:sz w:val="28"/>
          <w:szCs w:val="28"/>
        </w:rPr>
        <w:t>审签：贺文彬</w:t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3418840</wp:posOffset>
            </wp:positionH>
            <wp:positionV relativeFrom="margin">
              <wp:posOffset>8097520</wp:posOffset>
            </wp:positionV>
            <wp:extent cx="1794510" cy="603885"/>
            <wp:effectExtent l="0" t="0" r="15240" b="5715"/>
            <wp:wrapSquare wrapText="bothSides"/>
            <wp:docPr id="16" name="图片 16" descr="C:\Users\zhibanshi\Desktop\报告_7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zhibanshi\Desktop\报告_74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4510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8296A"/>
    <w:rsid w:val="00057C80"/>
    <w:rsid w:val="0011225D"/>
    <w:rsid w:val="00183429"/>
    <w:rsid w:val="002A64CF"/>
    <w:rsid w:val="004E1640"/>
    <w:rsid w:val="00584ABF"/>
    <w:rsid w:val="0065073C"/>
    <w:rsid w:val="008F14A8"/>
    <w:rsid w:val="009E3AFE"/>
    <w:rsid w:val="00B6380D"/>
    <w:rsid w:val="00DA0068"/>
    <w:rsid w:val="00DD55AC"/>
    <w:rsid w:val="01AC36F0"/>
    <w:rsid w:val="0F370B05"/>
    <w:rsid w:val="2FAD112A"/>
    <w:rsid w:val="31F336E0"/>
    <w:rsid w:val="3DC429EC"/>
    <w:rsid w:val="5218296A"/>
    <w:rsid w:val="5E1D5979"/>
    <w:rsid w:val="6331507F"/>
    <w:rsid w:val="655F3AF7"/>
    <w:rsid w:val="69205385"/>
    <w:rsid w:val="7738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3">
    <w:name w:val="正文首行缩进1"/>
    <w:next w:val="2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5">
    <w:name w:val="正文首行缩进 21"/>
    <w:basedOn w:val="4"/>
    <w:next w:val="6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6">
    <w:name w:val="正文首行缩进11"/>
    <w:basedOn w:val="2"/>
    <w:next w:val="2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7">
    <w:name w:val="Balloon Text"/>
    <w:basedOn w:val="1"/>
    <w:link w:val="15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basedOn w:val="12"/>
    <w:link w:val="9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2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1620</Words>
  <Characters>1704</Characters>
  <Lines>13</Lines>
  <Paragraphs>3</Paragraphs>
  <TotalTime>6</TotalTime>
  <ScaleCrop>false</ScaleCrop>
  <LinksUpToDate>false</LinksUpToDate>
  <CharactersWithSpaces>1788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2025-03-09T10:23:00Z</dcterms:created>
  <dc:creator>预报中心</dc:creator>
  <cp:lastModifiedBy>Lenovo</cp:lastModifiedBy>
  <dcterms:modified xsi:type="dcterms:W3CDTF">2025-03-09T11:29:45Z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CD0D12749DAF49A0BB8D41168E779BD1_13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