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C92" w:rsidRDefault="005D5C92" w:rsidP="005D5C9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5D5C92" w:rsidRDefault="005D5C92" w:rsidP="005D5C9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2B84969" wp14:editId="72E4F9F0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D5C92" w:rsidRDefault="005D5C92" w:rsidP="005D5C9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B84969"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5D5C92" w:rsidRDefault="005D5C92" w:rsidP="005D5C92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5556BC0" wp14:editId="49138422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D5C92" w:rsidRDefault="005D5C92" w:rsidP="005D5C9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556BC0" id="文本框 44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5D5C92" w:rsidRDefault="005D5C92" w:rsidP="005D5C92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5D5C92" w:rsidRDefault="005D5C92" w:rsidP="005D5C92">
      <w:pPr>
        <w:spacing w:beforeLines="100" w:before="312" w:afterLines="100" w:after="312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5年总第3</w:t>
      </w:r>
      <w:r>
        <w:rPr>
          <w:rFonts w:ascii="仿宋_GB2312" w:eastAsia="仿宋_GB2312"/>
          <w:b/>
          <w:bCs/>
          <w:color w:val="000000"/>
          <w:sz w:val="32"/>
        </w:rPr>
        <w:t>92</w:t>
      </w:r>
      <w:r>
        <w:rPr>
          <w:rFonts w:ascii="仿宋_GB2312" w:eastAsia="仿宋_GB2312" w:hint="eastAsia"/>
          <w:b/>
          <w:bCs/>
          <w:color w:val="000000"/>
          <w:sz w:val="32"/>
        </w:rPr>
        <w:t>期（农业第</w:t>
      </w:r>
      <w:r>
        <w:rPr>
          <w:rFonts w:ascii="仿宋_GB2312" w:eastAsia="仿宋_GB2312"/>
          <w:b/>
          <w:bCs/>
          <w:color w:val="000000"/>
          <w:sz w:val="32"/>
        </w:rPr>
        <w:t>5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5D5C92" w:rsidRDefault="005D5C92" w:rsidP="005D5C92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5D5C92" w:rsidRDefault="005D5C92" w:rsidP="005D5C92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象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5D5C92" w:rsidRPr="005D5C92" w:rsidRDefault="005D5C92" w:rsidP="005D5C92">
      <w:pPr>
        <w:spacing w:line="360" w:lineRule="auto"/>
        <w:ind w:firstLine="723"/>
        <w:jc w:val="left"/>
        <w:rPr>
          <w:rFonts w:ascii="宋体" w:hAnsi="宋体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C0EEF6" wp14:editId="609C0857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ED2D61" id="直接连接符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hCx0wEAAF0DAAAOAAAAZHJzL2Uyb0RvYy54bWysU0uOEzEQ3SNxB8t70p2EHkatdGaRUdgM&#10;EGmGAzi2O21huyzbSXcuwQWQ2MGKJXtuw3AMys6HmWGH6EWpXZ/neq/Ks6vBaLKTPiiwDR2PSkqk&#10;5SCU3TT0/d3yxSUlITIrmAYrG7qXgV7Nnz+b9a6WE+hAC+kJgthQ966hXYyuLorAO2lYGIGTFoMt&#10;eMMiHv2mEJ71iG50MSnLi6IHL5wHLkNA7/UhSOcZv20lj+/aNshIdEOxt5itz3adbDGfsXrjmesU&#10;P7bB/qELw5TFS89Q1ywysvXqLyijuIcAbRxxMAW0reIyc0A24/IJm9uOOZm5oDjBnWUK/w+Wv92t&#10;PFGioVNKLDM4ovtP339+/PLrx2e099++kmkSqXehxtyFXflEkw/21t0A/xCIhUXH7EbmZu/2DhHG&#10;qaJ4VJIOweFV6/4NCMxh2whZsaH1JkGiFmTIg9mfByOHSDg6q4tpWb2sKOGnWMHqU6HzIb6WYEj6&#10;aahWNmnGara7CTE1wupTSnJbWCqt89y1JX1DJ5fVqypXBNBKpGjKC36zXmhPdgxXZ7ks8cu0MPIw&#10;zcPWisMt2h5ZJ6IHydYg9it/UgNnmNs57ltakofnXP3nVcx/AwAA//8DAFBLAwQUAAYACAAAACEA&#10;8dbI09oAAAAGAQAADwAAAGRycy9kb3ducmV2LnhtbEyPwU7DMBBE70j8g7VI3KhDDiEKcaqC4IaE&#10;CIVet/ESR43XUeym7t9jxAGOOzOaeVuvox3FQrMfHCu4XWUgiDunB+4VbN+fb0oQPiBrHB2TgjN5&#10;WDeXFzVW2p34jZY29CKVsK9QgQlhqqT0nSGLfuUm4uR9udliSOfcSz3jKZXbUeZZVkiLA6cFgxM9&#10;GuoO7dEqiJ/lxuxewsOT+3g1h7hr7ZKflbq+ipt7EIFi+AvDD35ChyYx7d2RtRejgvRIUJBnBYjk&#10;lmVxB2L/K8imlv/xm28AAAD//wMAUEsBAi0AFAAGAAgAAAAhALaDOJL+AAAA4QEAABMAAAAAAAAA&#10;AAAAAAAAAAAAAFtDb250ZW50X1R5cGVzXS54bWxQSwECLQAUAAYACAAAACEAOP0h/9YAAACUAQAA&#10;CwAAAAAAAAAAAAAAAAAvAQAAX3JlbHMvLnJlbHNQSwECLQAUAAYACAAAACEAtnIQsdMBAABdAwAA&#10;DgAAAAAAAAAAAAAAAAAuAgAAZHJzL2Uyb0RvYy54bWxQSwECLQAUAAYACAAAACEA8dbI09oAAAAG&#10;AQAADwAAAAAAAAAAAAAAAAAtBAAAZHJzL2Rvd25yZXYueG1sUEsFBgAAAAAEAAQA8wAAADQFAAAA&#10;AA==&#10;" strokecolor="red" strokeweight="2.25pt"/>
            </w:pict>
          </mc:Fallback>
        </mc:AlternateContent>
      </w:r>
    </w:p>
    <w:p w:rsidR="003F5B71" w:rsidRPr="005D5C92" w:rsidRDefault="00544850" w:rsidP="005D5C92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  <w:bookmarkStart w:id="2" w:name="OLE_LINK7"/>
      <w:bookmarkStart w:id="3" w:name="OLE_LINK9"/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>预计</w:t>
      </w:r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>2025</w:t>
      </w:r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>年陕西猕猴桃为减产年景</w:t>
      </w:r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 xml:space="preserve"> </w:t>
      </w:r>
    </w:p>
    <w:p w:rsidR="003F5B71" w:rsidRDefault="00544850" w:rsidP="005D5C92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  <w:bookmarkStart w:id="4" w:name="OLE_LINK6"/>
      <w:bookmarkStart w:id="5" w:name="OLE_LINK5"/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>后期</w:t>
      </w:r>
      <w:r w:rsidRPr="005D5C92">
        <w:rPr>
          <w:rFonts w:ascii="Times New Roman" w:eastAsia="方正小标宋简体" w:hAnsi="Times New Roman" w:cs="Times New Roman"/>
          <w:sz w:val="36"/>
          <w:szCs w:val="40"/>
        </w:rPr>
        <w:t>需</w:t>
      </w:r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>加强管理保叶养</w:t>
      </w:r>
      <w:r w:rsidRPr="005D5C92">
        <w:rPr>
          <w:rFonts w:ascii="Times New Roman" w:eastAsia="方正小标宋简体" w:hAnsi="Times New Roman" w:cs="Times New Roman"/>
          <w:sz w:val="36"/>
          <w:szCs w:val="40"/>
        </w:rPr>
        <w:t>根</w:t>
      </w:r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 xml:space="preserve"> </w:t>
      </w:r>
      <w:r w:rsidRPr="005D5C92">
        <w:rPr>
          <w:rFonts w:ascii="Times New Roman" w:eastAsia="方正小标宋简体" w:hAnsi="Times New Roman" w:cs="Times New Roman" w:hint="eastAsia"/>
          <w:sz w:val="36"/>
          <w:szCs w:val="40"/>
        </w:rPr>
        <w:t>防范连阴雨风险</w:t>
      </w:r>
    </w:p>
    <w:bookmarkEnd w:id="2"/>
    <w:bookmarkEnd w:id="3"/>
    <w:p w:rsidR="005D5C92" w:rsidRPr="005D5C92" w:rsidRDefault="005D5C92" w:rsidP="005D5C92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bCs/>
          <w:sz w:val="32"/>
          <w:szCs w:val="36"/>
        </w:rPr>
      </w:pPr>
      <w:r w:rsidRPr="005D5C92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</w:t>
      </w:r>
      <w:r>
        <w:rPr>
          <w:rFonts w:ascii="仿宋_GB2312" w:eastAsia="仿宋_GB2312" w:cs="仿宋_GB2312"/>
          <w:color w:val="000000"/>
          <w:kern w:val="0"/>
          <w:sz w:val="36"/>
          <w:szCs w:val="36"/>
        </w:rPr>
        <w:t>19</w:t>
      </w:r>
      <w:r w:rsidRPr="005D5C92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bookmarkEnd w:id="4"/>
    <w:bookmarkEnd w:id="5"/>
    <w:p w:rsidR="003F5B71" w:rsidRPr="005D5C92" w:rsidRDefault="00544850" w:rsidP="005D5C92">
      <w:pPr>
        <w:pStyle w:val="a3"/>
        <w:spacing w:after="0" w:line="560" w:lineRule="exact"/>
        <w:ind w:firstLineChars="200" w:firstLine="643"/>
        <w:rPr>
          <w:rFonts w:ascii="楷体_GB2312" w:eastAsia="楷体_GB2312" w:hAnsi="楷体" w:cs="微软雅黑"/>
          <w:sz w:val="32"/>
          <w:szCs w:val="32"/>
        </w:rPr>
      </w:pPr>
      <w:r w:rsidRPr="005D5C92">
        <w:rPr>
          <w:rFonts w:ascii="楷体_GB2312" w:eastAsia="楷体_GB2312" w:hAnsi="楷体" w:hint="eastAsia"/>
          <w:b/>
          <w:sz w:val="32"/>
          <w:szCs w:val="32"/>
        </w:rPr>
        <w:t>摘要</w:t>
      </w:r>
      <w:r w:rsidR="005D5C92" w:rsidRPr="005D5C92">
        <w:rPr>
          <w:rFonts w:ascii="楷体_GB2312" w:eastAsia="楷体_GB2312" w:hAnsi="楷体" w:hint="eastAsia"/>
          <w:b/>
          <w:sz w:val="32"/>
          <w:szCs w:val="32"/>
        </w:rPr>
        <w:t>：</w:t>
      </w:r>
      <w:r w:rsidRPr="005D5C92">
        <w:rPr>
          <w:rFonts w:ascii="楷体_GB2312" w:eastAsia="楷体_GB2312" w:hAnsi="楷体" w:cs="微软雅黑" w:hint="eastAsia"/>
          <w:sz w:val="32"/>
          <w:szCs w:val="32"/>
        </w:rPr>
        <w:t>2025年陕西猕猴桃生长季光热资源较好，降水资源不足，阶段性高温干旱频发，整体气象条件弊大于利，影响猕猴桃生长发育、开花坐果和果实膨大。综合猕猴桃主产区前期气候条件、田间调查、挂果面积变化以及后期气候预测等多因素分析，预计2025年我省猕猴桃平均单产23919公斤/公顷，总产151.7万吨，较去年分别减少3.0%和2.0%，属于减产年景。预计9月下旬猕猴桃主产区有持续性阴雨天气，对早中熟猕猴桃采收不利，建议密切关注天气变化，抓住降水间歇及时采收，加强果园田间管理保叶养根，防范连阴雨灾害风险及局地强降水引发的果园渍涝，做好病虫害监测防治，促进猕猴桃产量和品质提升。</w:t>
      </w:r>
    </w:p>
    <w:p w:rsidR="003F5B71" w:rsidRPr="005D5C92" w:rsidRDefault="00544850" w:rsidP="005D5C92">
      <w:pPr>
        <w:pStyle w:val="21"/>
        <w:spacing w:line="560" w:lineRule="exact"/>
        <w:ind w:left="720" w:firstLineChars="0" w:firstLine="0"/>
        <w:rPr>
          <w:rFonts w:eastAsia="黑体"/>
          <w:bCs/>
          <w:sz w:val="32"/>
          <w:szCs w:val="32"/>
        </w:rPr>
      </w:pPr>
      <w:r w:rsidRPr="005D5C92">
        <w:rPr>
          <w:rFonts w:eastAsia="黑体" w:hint="eastAsia"/>
          <w:bCs/>
          <w:sz w:val="32"/>
          <w:szCs w:val="32"/>
        </w:rPr>
        <w:lastRenderedPageBreak/>
        <w:t>一、陕西猕猴桃产量预测结论</w:t>
      </w:r>
    </w:p>
    <w:p w:rsidR="003F5B71" w:rsidRPr="005D5C92" w:rsidRDefault="00544850" w:rsidP="005D5C9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D5C92">
        <w:rPr>
          <w:rFonts w:ascii="仿宋_GB2312" w:eastAsia="仿宋_GB2312" w:hint="eastAsia"/>
          <w:sz w:val="32"/>
          <w:szCs w:val="32"/>
        </w:rPr>
        <w:t>综合猕猴桃主产区前期气象条件分析、田间调查资料、气象灾害及病虫害、挂果面积变化、后期气候预测等多因素分析，预计2025年我省猕猴桃单产23919公斤/公顷，较2024年（24659公斤/公顷）减少3.0%；总产为151.7万吨，与2024年（154.8万吨）相比，总产减少2.0%，属减产年景。</w:t>
      </w:r>
    </w:p>
    <w:p w:rsidR="003F5B71" w:rsidRPr="005D5C92" w:rsidRDefault="00544850" w:rsidP="005D5C92">
      <w:pPr>
        <w:pStyle w:val="21"/>
        <w:spacing w:line="560" w:lineRule="exact"/>
        <w:ind w:left="720" w:firstLineChars="0" w:firstLine="0"/>
        <w:rPr>
          <w:rFonts w:eastAsia="黑体"/>
          <w:bCs/>
          <w:sz w:val="32"/>
          <w:szCs w:val="32"/>
        </w:rPr>
      </w:pPr>
      <w:r w:rsidRPr="005D5C92">
        <w:rPr>
          <w:rFonts w:eastAsia="黑体" w:hint="eastAsia"/>
          <w:bCs/>
          <w:sz w:val="32"/>
          <w:szCs w:val="32"/>
        </w:rPr>
        <w:t>二、主要预报依据</w:t>
      </w:r>
    </w:p>
    <w:p w:rsidR="003F5B71" w:rsidRPr="00CA5E97" w:rsidRDefault="00544850" w:rsidP="00CA5E97">
      <w:pPr>
        <w:spacing w:line="560" w:lineRule="exact"/>
        <w:ind w:firstLineChars="200" w:firstLine="643"/>
        <w:rPr>
          <w:rFonts w:ascii="楷体_GB2312" w:eastAsia="楷体_GB2312" w:hAnsi="楷体"/>
          <w:b/>
          <w:bCs/>
          <w:sz w:val="32"/>
          <w:szCs w:val="32"/>
        </w:rPr>
      </w:pPr>
      <w:r w:rsidRPr="00CA5E97">
        <w:rPr>
          <w:rFonts w:ascii="楷体_GB2312" w:eastAsia="楷体_GB2312" w:hAnsi="楷体" w:hint="eastAsia"/>
          <w:b/>
          <w:bCs/>
          <w:sz w:val="32"/>
          <w:szCs w:val="32"/>
        </w:rPr>
        <w:t>（一）有利气象条件</w:t>
      </w:r>
    </w:p>
    <w:p w:rsidR="003F5B71" w:rsidRPr="00CA5E97" w:rsidRDefault="00544850" w:rsidP="00CA5E97">
      <w:pPr>
        <w:snapToGrid w:val="0"/>
        <w:spacing w:line="560" w:lineRule="exact"/>
        <w:ind w:firstLineChars="200" w:firstLine="643"/>
        <w:rPr>
          <w:rFonts w:ascii="仿宋_GB2312" w:eastAsia="仿宋_GB2312" w:hAnsi="Calibri" w:cs="Times New Roman"/>
          <w:b/>
          <w:bCs/>
          <w:sz w:val="32"/>
          <w:szCs w:val="32"/>
        </w:rPr>
      </w:pP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1.</w:t>
      </w:r>
      <w:r w:rsidRPr="00CA5E97">
        <w:rPr>
          <w:rFonts w:ascii="仿宋_GB2312" w:eastAsia="仿宋_GB2312" w:hAnsi="Calibri" w:cs="Times New Roman" w:hint="eastAsia"/>
          <w:b/>
          <w:bCs/>
          <w:sz w:val="32"/>
          <w:szCs w:val="32"/>
        </w:rPr>
        <w:t>越冬期温高</w:t>
      </w: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光</w:t>
      </w:r>
      <w:r w:rsidRPr="00CA5E97">
        <w:rPr>
          <w:rFonts w:ascii="仿宋_GB2312" w:eastAsia="仿宋_GB2312" w:hAnsi="Calibri" w:cs="Times New Roman" w:hint="eastAsia"/>
          <w:b/>
          <w:bCs/>
          <w:sz w:val="32"/>
          <w:szCs w:val="32"/>
        </w:rPr>
        <w:t>足、降水偏多，</w:t>
      </w: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气象</w:t>
      </w:r>
      <w:r w:rsidRPr="00CA5E97">
        <w:rPr>
          <w:rFonts w:ascii="仿宋_GB2312" w:eastAsia="仿宋_GB2312" w:hAnsi="Calibri" w:cs="Times New Roman" w:hint="eastAsia"/>
          <w:b/>
          <w:bCs/>
          <w:sz w:val="32"/>
          <w:szCs w:val="32"/>
        </w:rPr>
        <w:t>条件</w:t>
      </w: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整体利于猕猴桃安全越冬</w:t>
      </w:r>
    </w:p>
    <w:p w:rsidR="003F5B71" w:rsidRDefault="00544850" w:rsidP="005D5C9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D5C92">
        <w:rPr>
          <w:rFonts w:ascii="仿宋_GB2312" w:eastAsia="仿宋_GB2312" w:hint="eastAsia"/>
          <w:sz w:val="32"/>
          <w:szCs w:val="32"/>
        </w:rPr>
        <w:t>越冬期</w:t>
      </w:r>
      <w:r w:rsidRPr="005D5C92">
        <w:rPr>
          <w:rFonts w:ascii="仿宋_GB2312" w:eastAsia="仿宋_GB2312"/>
          <w:sz w:val="32"/>
          <w:szCs w:val="32"/>
        </w:rPr>
        <w:t>(2024年12月</w:t>
      </w:r>
      <w:r w:rsidRPr="005D5C92">
        <w:rPr>
          <w:rFonts w:ascii="仿宋_GB2312" w:eastAsia="仿宋_GB2312" w:hint="eastAsia"/>
          <w:sz w:val="32"/>
          <w:szCs w:val="32"/>
        </w:rPr>
        <w:t>—</w:t>
      </w:r>
      <w:r w:rsidRPr="005D5C92">
        <w:rPr>
          <w:rFonts w:ascii="仿宋_GB2312" w:eastAsia="仿宋_GB2312"/>
          <w:sz w:val="32"/>
          <w:szCs w:val="32"/>
        </w:rPr>
        <w:t>2025年2月)我省猕猴桃产区平均</w:t>
      </w:r>
      <w:r w:rsidRPr="005D5C92">
        <w:rPr>
          <w:rFonts w:ascii="仿宋_GB2312" w:eastAsia="仿宋_GB2312" w:hint="eastAsia"/>
          <w:sz w:val="32"/>
          <w:szCs w:val="32"/>
        </w:rPr>
        <w:t>气温</w:t>
      </w:r>
      <w:r w:rsidRPr="005D5C92">
        <w:rPr>
          <w:rFonts w:ascii="仿宋_GB2312" w:eastAsia="仿宋_GB2312"/>
          <w:sz w:val="32"/>
          <w:szCs w:val="32"/>
        </w:rPr>
        <w:t>1.2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6.1</w:t>
      </w:r>
      <w:r w:rsidRPr="005D5C92">
        <w:rPr>
          <w:rFonts w:ascii="仿宋_GB2312" w:eastAsia="仿宋_GB2312" w:hint="eastAsia"/>
          <w:sz w:val="32"/>
          <w:szCs w:val="32"/>
        </w:rPr>
        <w:t>℃，大部较</w:t>
      </w:r>
      <w:r w:rsidRPr="005D5C92">
        <w:rPr>
          <w:rFonts w:ascii="仿宋_GB2312" w:eastAsia="仿宋_GB2312"/>
          <w:sz w:val="32"/>
          <w:szCs w:val="32"/>
        </w:rPr>
        <w:t>常年同期偏高0.1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0.9</w:t>
      </w:r>
      <w:r w:rsidR="005D5C92" w:rsidRPr="005D5C92">
        <w:rPr>
          <w:rFonts w:ascii="仿宋_GB2312" w:eastAsia="仿宋_GB2312" w:hint="eastAsia"/>
          <w:sz w:val="32"/>
          <w:szCs w:val="32"/>
        </w:rPr>
        <w:t>℃</w:t>
      </w:r>
      <w:r w:rsidRPr="005D5C92">
        <w:rPr>
          <w:rFonts w:ascii="仿宋_GB2312" w:eastAsia="仿宋_GB2312"/>
          <w:sz w:val="32"/>
          <w:szCs w:val="32"/>
        </w:rPr>
        <w:t>，极端最低气温-14.3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-3.8</w:t>
      </w:r>
      <w:bookmarkStart w:id="6" w:name="OLE_LINK3"/>
      <w:bookmarkStart w:id="7" w:name="OLE_LINK4"/>
      <w:r w:rsidRPr="005D5C92">
        <w:rPr>
          <w:rFonts w:ascii="仿宋_GB2312" w:eastAsia="仿宋_GB2312" w:hint="eastAsia"/>
          <w:sz w:val="32"/>
          <w:szCs w:val="32"/>
        </w:rPr>
        <w:t>℃</w:t>
      </w:r>
      <w:bookmarkEnd w:id="6"/>
      <w:bookmarkEnd w:id="7"/>
      <w:r w:rsidRPr="005D5C92">
        <w:rPr>
          <w:rFonts w:ascii="仿宋_GB2312" w:eastAsia="仿宋_GB2312" w:hint="eastAsia"/>
          <w:sz w:val="32"/>
          <w:szCs w:val="32"/>
        </w:rPr>
        <w:t>，</w:t>
      </w:r>
      <w:r w:rsidRPr="005D5C92">
        <w:rPr>
          <w:rFonts w:ascii="仿宋_GB2312" w:eastAsia="仿宋_GB2312"/>
          <w:sz w:val="32"/>
          <w:szCs w:val="32"/>
        </w:rPr>
        <w:t>大部</w:t>
      </w:r>
      <w:r w:rsidRPr="005D5C92">
        <w:rPr>
          <w:rFonts w:ascii="仿宋_GB2312" w:eastAsia="仿宋_GB2312" w:hint="eastAsia"/>
          <w:sz w:val="32"/>
          <w:szCs w:val="32"/>
        </w:rPr>
        <w:t>较</w:t>
      </w:r>
      <w:r w:rsidRPr="005D5C92">
        <w:rPr>
          <w:rFonts w:ascii="仿宋_GB2312" w:eastAsia="仿宋_GB2312"/>
          <w:sz w:val="32"/>
          <w:szCs w:val="32"/>
        </w:rPr>
        <w:t>常年同期偏高0.1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2.8</w:t>
      </w:r>
      <w:r w:rsidRPr="005D5C92">
        <w:rPr>
          <w:rFonts w:ascii="仿宋_GB2312" w:eastAsia="仿宋_GB2312" w:hint="eastAsia"/>
          <w:sz w:val="32"/>
          <w:szCs w:val="32"/>
        </w:rPr>
        <w:t>℃（图</w:t>
      </w:r>
      <w:r w:rsidRPr="005D5C92">
        <w:rPr>
          <w:rFonts w:ascii="仿宋_GB2312" w:eastAsia="仿宋_GB2312"/>
          <w:sz w:val="32"/>
          <w:szCs w:val="32"/>
        </w:rPr>
        <w:t>1）。降水量13.8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42.3</w:t>
      </w:r>
      <w:r w:rsidRPr="005D5C92">
        <w:rPr>
          <w:rFonts w:ascii="仿宋_GB2312" w:eastAsia="仿宋_GB2312" w:hint="eastAsia"/>
          <w:sz w:val="32"/>
          <w:szCs w:val="32"/>
        </w:rPr>
        <w:t>毫米</w:t>
      </w:r>
      <w:r w:rsidRPr="005D5C92">
        <w:rPr>
          <w:rFonts w:ascii="仿宋_GB2312" w:eastAsia="仿宋_GB2312"/>
          <w:sz w:val="32"/>
          <w:szCs w:val="32"/>
        </w:rPr>
        <w:t>，</w:t>
      </w:r>
      <w:r w:rsidRPr="005D5C92">
        <w:rPr>
          <w:rFonts w:ascii="仿宋_GB2312" w:eastAsia="仿宋_GB2312" w:hint="eastAsia"/>
          <w:sz w:val="32"/>
          <w:szCs w:val="32"/>
        </w:rPr>
        <w:t>陕南产区偏少</w:t>
      </w:r>
      <w:r w:rsidRPr="005D5C92">
        <w:rPr>
          <w:rFonts w:ascii="仿宋_GB2312" w:eastAsia="仿宋_GB2312"/>
          <w:sz w:val="32"/>
          <w:szCs w:val="32"/>
        </w:rPr>
        <w:t>1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3</w:t>
      </w:r>
      <w:r w:rsidRPr="005D5C92">
        <w:rPr>
          <w:rFonts w:ascii="仿宋_GB2312" w:eastAsia="仿宋_GB2312" w:hint="eastAsia"/>
          <w:sz w:val="32"/>
          <w:szCs w:val="32"/>
        </w:rPr>
        <w:t>成，关中产区偏多</w:t>
      </w:r>
      <w:r w:rsidRPr="005D5C92">
        <w:rPr>
          <w:rFonts w:ascii="仿宋_GB2312" w:eastAsia="仿宋_GB2312"/>
          <w:sz w:val="32"/>
          <w:szCs w:val="32"/>
        </w:rPr>
        <w:t>1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7</w:t>
      </w:r>
      <w:r w:rsidRPr="005D5C92">
        <w:rPr>
          <w:rFonts w:ascii="仿宋_GB2312" w:eastAsia="仿宋_GB2312" w:hint="eastAsia"/>
          <w:sz w:val="32"/>
          <w:szCs w:val="32"/>
        </w:rPr>
        <w:t>成</w:t>
      </w:r>
      <w:r w:rsidRPr="005D5C92">
        <w:rPr>
          <w:rFonts w:ascii="仿宋_GB2312" w:eastAsia="仿宋_GB2312"/>
          <w:sz w:val="32"/>
          <w:szCs w:val="32"/>
        </w:rPr>
        <w:t>。</w:t>
      </w:r>
      <w:r w:rsidRPr="005D5C92">
        <w:rPr>
          <w:rFonts w:ascii="仿宋_GB2312" w:eastAsia="仿宋_GB2312" w:hint="eastAsia"/>
          <w:sz w:val="32"/>
          <w:szCs w:val="32"/>
        </w:rPr>
        <w:t>日照</w:t>
      </w:r>
      <w:r w:rsidRPr="005D5C92">
        <w:rPr>
          <w:rFonts w:ascii="仿宋_GB2312" w:eastAsia="仿宋_GB2312"/>
          <w:sz w:val="32"/>
          <w:szCs w:val="32"/>
        </w:rPr>
        <w:t>时数232.3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470.9</w:t>
      </w:r>
      <w:r w:rsidRPr="005D5C92">
        <w:rPr>
          <w:rFonts w:ascii="仿宋_GB2312" w:eastAsia="仿宋_GB2312" w:hint="eastAsia"/>
          <w:sz w:val="32"/>
          <w:szCs w:val="32"/>
        </w:rPr>
        <w:t>小时</w:t>
      </w:r>
      <w:r w:rsidRPr="005D5C92">
        <w:rPr>
          <w:rFonts w:ascii="仿宋_GB2312" w:eastAsia="仿宋_GB2312"/>
          <w:sz w:val="32"/>
          <w:szCs w:val="32"/>
        </w:rPr>
        <w:t>，</w:t>
      </w:r>
      <w:r w:rsidRPr="005D5C92">
        <w:rPr>
          <w:rFonts w:ascii="仿宋_GB2312" w:eastAsia="仿宋_GB2312" w:hint="eastAsia"/>
          <w:sz w:val="32"/>
          <w:szCs w:val="32"/>
        </w:rPr>
        <w:t>偏多</w:t>
      </w:r>
      <w:r w:rsidRPr="005D5C92">
        <w:rPr>
          <w:rFonts w:ascii="仿宋_GB2312" w:eastAsia="仿宋_GB2312"/>
          <w:sz w:val="32"/>
          <w:szCs w:val="32"/>
        </w:rPr>
        <w:t>1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5</w:t>
      </w:r>
      <w:r w:rsidRPr="005D5C92">
        <w:rPr>
          <w:rFonts w:ascii="仿宋_GB2312" w:eastAsia="仿宋_GB2312" w:hint="eastAsia"/>
          <w:sz w:val="32"/>
          <w:szCs w:val="32"/>
        </w:rPr>
        <w:t>成（图</w:t>
      </w:r>
      <w:r w:rsidRPr="005D5C92">
        <w:rPr>
          <w:rFonts w:ascii="仿宋_GB2312" w:eastAsia="仿宋_GB2312"/>
          <w:sz w:val="32"/>
          <w:szCs w:val="32"/>
        </w:rPr>
        <w:t>2）。12月28日、1月16</w:t>
      </w:r>
      <w:r w:rsidRPr="005D5C92">
        <w:rPr>
          <w:rFonts w:ascii="仿宋_GB2312" w:eastAsia="仿宋_GB2312"/>
          <w:sz w:val="32"/>
          <w:szCs w:val="32"/>
        </w:rPr>
        <w:t>—</w:t>
      </w:r>
      <w:r w:rsidRPr="005D5C92">
        <w:rPr>
          <w:rFonts w:ascii="仿宋_GB2312" w:eastAsia="仿宋_GB2312"/>
          <w:sz w:val="32"/>
          <w:szCs w:val="32"/>
        </w:rPr>
        <w:t>17日、1月27</w:t>
      </w:r>
      <w:r w:rsidRPr="005D5C92">
        <w:rPr>
          <w:rFonts w:ascii="仿宋_GB2312" w:eastAsia="仿宋_GB2312" w:hint="eastAsia"/>
          <w:sz w:val="32"/>
          <w:szCs w:val="32"/>
        </w:rPr>
        <w:t>—</w:t>
      </w:r>
      <w:r w:rsidRPr="005D5C92">
        <w:rPr>
          <w:rFonts w:ascii="仿宋_GB2312" w:eastAsia="仿宋_GB2312"/>
          <w:sz w:val="32"/>
          <w:szCs w:val="32"/>
        </w:rPr>
        <w:t>28</w:t>
      </w:r>
      <w:r w:rsidRPr="005D5C92">
        <w:rPr>
          <w:rFonts w:ascii="仿宋_GB2312" w:eastAsia="仿宋_GB2312" w:hint="eastAsia"/>
          <w:sz w:val="32"/>
          <w:szCs w:val="32"/>
        </w:rPr>
        <w:t>日</w:t>
      </w:r>
      <w:r w:rsidRPr="005D5C92">
        <w:rPr>
          <w:rFonts w:ascii="仿宋_GB2312" w:eastAsia="仿宋_GB2312"/>
          <w:sz w:val="32"/>
          <w:szCs w:val="32"/>
        </w:rPr>
        <w:t>、2月8</w:t>
      </w:r>
      <w:r w:rsidRPr="005D5C92">
        <w:rPr>
          <w:rFonts w:ascii="仿宋_GB2312" w:eastAsia="仿宋_GB2312" w:hint="eastAsia"/>
          <w:sz w:val="32"/>
          <w:szCs w:val="32"/>
        </w:rPr>
        <w:t>—</w:t>
      </w:r>
      <w:r w:rsidRPr="005D5C92">
        <w:rPr>
          <w:rFonts w:ascii="仿宋_GB2312" w:eastAsia="仿宋_GB2312"/>
          <w:sz w:val="32"/>
          <w:szCs w:val="32"/>
        </w:rPr>
        <w:t>9</w:t>
      </w:r>
      <w:r w:rsidRPr="005D5C92">
        <w:rPr>
          <w:rFonts w:ascii="仿宋_GB2312" w:eastAsia="仿宋_GB2312" w:hint="eastAsia"/>
          <w:sz w:val="32"/>
          <w:szCs w:val="32"/>
        </w:rPr>
        <w:t>日关中产区日</w:t>
      </w:r>
      <w:r w:rsidRPr="005D5C92">
        <w:rPr>
          <w:rFonts w:ascii="仿宋_GB2312" w:eastAsia="仿宋_GB2312"/>
          <w:sz w:val="32"/>
          <w:szCs w:val="32"/>
        </w:rPr>
        <w:t>极端最低气温低于-8</w:t>
      </w:r>
      <w:r w:rsidR="00B670D1" w:rsidRPr="005D5C92">
        <w:rPr>
          <w:rFonts w:ascii="仿宋_GB2312" w:eastAsia="仿宋_GB2312" w:hint="eastAsia"/>
          <w:sz w:val="32"/>
          <w:szCs w:val="32"/>
        </w:rPr>
        <w:t>℃</w:t>
      </w:r>
      <w:r w:rsidRPr="005D5C92">
        <w:rPr>
          <w:rFonts w:ascii="仿宋_GB2312" w:eastAsia="仿宋_GB2312" w:hint="eastAsia"/>
          <w:sz w:val="32"/>
          <w:szCs w:val="32"/>
        </w:rPr>
        <w:t>，</w:t>
      </w:r>
      <w:r w:rsidRPr="005D5C92">
        <w:rPr>
          <w:rFonts w:ascii="仿宋_GB2312" w:eastAsia="仿宋_GB2312"/>
          <w:sz w:val="32"/>
          <w:szCs w:val="32"/>
        </w:rPr>
        <w:t>达到</w:t>
      </w:r>
      <w:r w:rsidRPr="005D5C92">
        <w:rPr>
          <w:rFonts w:ascii="仿宋_GB2312" w:eastAsia="仿宋_GB2312" w:hint="eastAsia"/>
          <w:sz w:val="32"/>
          <w:szCs w:val="32"/>
        </w:rPr>
        <w:t>轻度冻害</w:t>
      </w:r>
      <w:r w:rsidRPr="005D5C92">
        <w:rPr>
          <w:rFonts w:ascii="仿宋_GB2312" w:eastAsia="仿宋_GB2312"/>
          <w:sz w:val="32"/>
          <w:szCs w:val="32"/>
        </w:rPr>
        <w:t>指标，但</w:t>
      </w:r>
      <w:r w:rsidRPr="005D5C92">
        <w:rPr>
          <w:rFonts w:ascii="仿宋_GB2312" w:eastAsia="仿宋_GB2312" w:hint="eastAsia"/>
          <w:sz w:val="32"/>
          <w:szCs w:val="32"/>
        </w:rPr>
        <w:t>持续</w:t>
      </w:r>
      <w:r w:rsidRPr="005D5C92">
        <w:rPr>
          <w:rFonts w:ascii="仿宋_GB2312" w:eastAsia="仿宋_GB2312"/>
          <w:sz w:val="32"/>
          <w:szCs w:val="32"/>
        </w:rPr>
        <w:t>时间短</w:t>
      </w:r>
      <w:r w:rsidRPr="005D5C92">
        <w:rPr>
          <w:rFonts w:ascii="仿宋_GB2312" w:eastAsia="仿宋_GB2312" w:hint="eastAsia"/>
          <w:sz w:val="32"/>
          <w:szCs w:val="32"/>
        </w:rPr>
        <w:t>，未出现明显冻害</w:t>
      </w:r>
      <w:r w:rsidRPr="005D5C92">
        <w:rPr>
          <w:rFonts w:ascii="仿宋_GB2312" w:eastAsia="仿宋_GB2312"/>
          <w:sz w:val="32"/>
          <w:szCs w:val="32"/>
        </w:rPr>
        <w:t>。</w:t>
      </w:r>
      <w:r w:rsidRPr="005D5C92">
        <w:rPr>
          <w:rFonts w:ascii="仿宋_GB2312" w:eastAsia="仿宋_GB2312" w:hint="eastAsia"/>
          <w:sz w:val="32"/>
          <w:szCs w:val="32"/>
        </w:rPr>
        <w:t>综上产区</w:t>
      </w:r>
      <w:r w:rsidRPr="005D5C92">
        <w:rPr>
          <w:rFonts w:ascii="仿宋_GB2312" w:eastAsia="仿宋_GB2312"/>
          <w:sz w:val="32"/>
          <w:szCs w:val="32"/>
        </w:rPr>
        <w:t>越冬期</w:t>
      </w:r>
      <w:r w:rsidRPr="005D5C92">
        <w:rPr>
          <w:rFonts w:ascii="仿宋_GB2312" w:eastAsia="仿宋_GB2312" w:hint="eastAsia"/>
          <w:sz w:val="32"/>
          <w:szCs w:val="32"/>
        </w:rPr>
        <w:t>气温</w:t>
      </w:r>
      <w:r w:rsidRPr="005D5C92">
        <w:rPr>
          <w:rFonts w:ascii="仿宋_GB2312" w:eastAsia="仿宋_GB2312"/>
          <w:sz w:val="32"/>
          <w:szCs w:val="32"/>
        </w:rPr>
        <w:t>偏高、降水偏多、日照充足，</w:t>
      </w:r>
      <w:r w:rsidRPr="005D5C92">
        <w:rPr>
          <w:rFonts w:ascii="仿宋_GB2312" w:eastAsia="仿宋_GB2312" w:hint="eastAsia"/>
          <w:sz w:val="32"/>
          <w:szCs w:val="32"/>
        </w:rPr>
        <w:t>未</w:t>
      </w:r>
      <w:r w:rsidRPr="005D5C92">
        <w:rPr>
          <w:rFonts w:ascii="仿宋_GB2312" w:eastAsia="仿宋_GB2312"/>
          <w:sz w:val="32"/>
          <w:szCs w:val="32"/>
        </w:rPr>
        <w:t>出现明显低温冻害，</w:t>
      </w:r>
      <w:r w:rsidRPr="005D5C92">
        <w:rPr>
          <w:rFonts w:ascii="仿宋_GB2312" w:eastAsia="仿宋_GB2312" w:hint="eastAsia"/>
          <w:sz w:val="32"/>
          <w:szCs w:val="32"/>
        </w:rPr>
        <w:t>气象</w:t>
      </w:r>
      <w:r w:rsidRPr="005D5C92">
        <w:rPr>
          <w:rFonts w:ascii="仿宋_GB2312" w:eastAsia="仿宋_GB2312"/>
          <w:sz w:val="32"/>
          <w:szCs w:val="32"/>
        </w:rPr>
        <w:t>条件整体利于猕猴桃</w:t>
      </w:r>
      <w:r w:rsidRPr="005D5C92">
        <w:rPr>
          <w:rFonts w:ascii="仿宋_GB2312" w:eastAsia="仿宋_GB2312" w:hint="eastAsia"/>
          <w:sz w:val="32"/>
          <w:szCs w:val="32"/>
        </w:rPr>
        <w:t>安全</w:t>
      </w:r>
      <w:r w:rsidRPr="005D5C92">
        <w:rPr>
          <w:rFonts w:ascii="仿宋_GB2312" w:eastAsia="仿宋_GB2312"/>
          <w:sz w:val="32"/>
          <w:szCs w:val="32"/>
        </w:rPr>
        <w:t>越冬</w:t>
      </w:r>
      <w:r w:rsidRPr="005D5C92">
        <w:rPr>
          <w:rFonts w:ascii="仿宋_GB2312" w:eastAsia="仿宋_GB2312" w:hint="eastAsia"/>
          <w:sz w:val="32"/>
          <w:szCs w:val="32"/>
        </w:rPr>
        <w:t>。</w:t>
      </w:r>
    </w:p>
    <w:p w:rsidR="003F5B71" w:rsidRDefault="00544850" w:rsidP="005D5C92">
      <w:pPr>
        <w:jc w:val="center"/>
        <w:rPr>
          <w:rFonts w:ascii="仿宋_GB2312" w:eastAsia="仿宋_GB2312" w:hAnsi="宋体"/>
          <w:sz w:val="32"/>
          <w:szCs w:val="32"/>
        </w:rPr>
      </w:pPr>
      <w:r>
        <w:rPr>
          <w:noProof/>
        </w:rPr>
        <w:lastRenderedPageBreak/>
        <w:drawing>
          <wp:inline distT="0" distB="0" distL="114300" distR="114300">
            <wp:extent cx="2111375" cy="2736215"/>
            <wp:effectExtent l="0" t="0" r="3175" b="6985"/>
            <wp:docPr id="6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1375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/>
          <w:noProof/>
          <w:sz w:val="32"/>
          <w:szCs w:val="32"/>
        </w:rPr>
        <w:drawing>
          <wp:inline distT="0" distB="0" distL="114300" distR="114300">
            <wp:extent cx="2138680" cy="2736215"/>
            <wp:effectExtent l="0" t="0" r="13970" b="6985"/>
            <wp:docPr id="64" name="图片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B71" w:rsidRPr="005D5C92" w:rsidRDefault="00544850" w:rsidP="005D5C92">
      <w:pPr>
        <w:ind w:right="561"/>
        <w:jc w:val="center"/>
        <w:rPr>
          <w:rFonts w:ascii="仿宋_GB2312" w:eastAsia="仿宋_GB2312" w:hAnsi="宋体"/>
          <w:sz w:val="24"/>
          <w:szCs w:val="24"/>
        </w:rPr>
      </w:pPr>
      <w:bookmarkStart w:id="8" w:name="OLE_LINK2"/>
      <w:bookmarkStart w:id="9" w:name="OLE_LINK1"/>
      <w:r w:rsidRPr="005D5C92">
        <w:rPr>
          <w:rFonts w:ascii="仿宋_GB2312" w:eastAsia="仿宋_GB2312" w:hAnsi="宋体" w:hint="eastAsia"/>
          <w:b/>
          <w:sz w:val="24"/>
          <w:szCs w:val="24"/>
        </w:rPr>
        <w:t>图1 越冬期产区平均</w:t>
      </w:r>
      <w:r w:rsidRPr="005D5C92">
        <w:rPr>
          <w:rFonts w:ascii="仿宋_GB2312" w:eastAsia="仿宋_GB2312" w:hAnsi="宋体"/>
          <w:b/>
          <w:sz w:val="24"/>
          <w:szCs w:val="24"/>
        </w:rPr>
        <w:t>气温距平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>（左）</w:t>
      </w:r>
      <w:r w:rsidRPr="005D5C92">
        <w:rPr>
          <w:rFonts w:ascii="仿宋_GB2312" w:eastAsia="仿宋_GB2312" w:hAnsi="宋体"/>
          <w:b/>
          <w:sz w:val="24"/>
          <w:szCs w:val="24"/>
        </w:rPr>
        <w:t>、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>最低</w:t>
      </w:r>
      <w:r w:rsidRPr="005D5C92">
        <w:rPr>
          <w:rFonts w:ascii="仿宋_GB2312" w:eastAsia="仿宋_GB2312" w:hAnsi="宋体"/>
          <w:b/>
          <w:sz w:val="24"/>
          <w:szCs w:val="24"/>
        </w:rPr>
        <w:t>气温距平（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>右</w:t>
      </w:r>
      <w:r w:rsidRPr="005D5C92">
        <w:rPr>
          <w:rFonts w:ascii="仿宋_GB2312" w:eastAsia="仿宋_GB2312" w:hAnsi="宋体"/>
          <w:b/>
          <w:sz w:val="24"/>
          <w:szCs w:val="24"/>
        </w:rPr>
        <w:t>）分布</w:t>
      </w:r>
      <w:bookmarkEnd w:id="8"/>
      <w:bookmarkEnd w:id="9"/>
    </w:p>
    <w:p w:rsidR="003F5B71" w:rsidRDefault="00544850" w:rsidP="005D5C92">
      <w:pPr>
        <w:jc w:val="center"/>
      </w:pPr>
      <w:r>
        <w:rPr>
          <w:noProof/>
        </w:rPr>
        <w:drawing>
          <wp:inline distT="0" distB="0" distL="114300" distR="114300">
            <wp:extent cx="2138680" cy="2736215"/>
            <wp:effectExtent l="0" t="0" r="13970" b="6985"/>
            <wp:docPr id="6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114300" distR="114300">
            <wp:extent cx="2138680" cy="2736215"/>
            <wp:effectExtent l="0" t="0" r="13970" b="6985"/>
            <wp:docPr id="6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E97" w:rsidRDefault="00544850" w:rsidP="00CA5E97">
      <w:pPr>
        <w:spacing w:line="560" w:lineRule="exact"/>
        <w:ind w:firstLineChars="200" w:firstLine="482"/>
        <w:rPr>
          <w:rFonts w:ascii="仿宋_GB2312" w:eastAsia="仿宋_GB2312" w:hAnsi="仿宋"/>
          <w:sz w:val="32"/>
          <w:szCs w:val="32"/>
        </w:rPr>
      </w:pPr>
      <w:r w:rsidRPr="005D5C92">
        <w:rPr>
          <w:rFonts w:ascii="仿宋_GB2312" w:eastAsia="仿宋_GB2312" w:hAnsi="宋体" w:hint="eastAsia"/>
          <w:b/>
          <w:sz w:val="24"/>
          <w:szCs w:val="24"/>
        </w:rPr>
        <w:t>图</w:t>
      </w:r>
      <w:r w:rsidRPr="005D5C92">
        <w:rPr>
          <w:rFonts w:ascii="仿宋_GB2312" w:eastAsia="仿宋_GB2312" w:hAnsi="宋体"/>
          <w:b/>
          <w:sz w:val="24"/>
          <w:szCs w:val="24"/>
        </w:rPr>
        <w:t>2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 xml:space="preserve"> 越冬期产区降水距平</w:t>
      </w:r>
      <w:r w:rsidRPr="005D5C92">
        <w:rPr>
          <w:rFonts w:ascii="仿宋_GB2312" w:eastAsia="仿宋_GB2312" w:hAnsi="宋体"/>
          <w:b/>
          <w:sz w:val="24"/>
          <w:szCs w:val="24"/>
        </w:rPr>
        <w:t>百分率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>（左）</w:t>
      </w:r>
      <w:r w:rsidRPr="005D5C92">
        <w:rPr>
          <w:rFonts w:ascii="仿宋_GB2312" w:eastAsia="仿宋_GB2312" w:hAnsi="宋体"/>
          <w:b/>
          <w:sz w:val="24"/>
          <w:szCs w:val="24"/>
        </w:rPr>
        <w:t>、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>日照距平百分率</w:t>
      </w:r>
      <w:r w:rsidRPr="005D5C92">
        <w:rPr>
          <w:rFonts w:ascii="仿宋_GB2312" w:eastAsia="仿宋_GB2312" w:hAnsi="宋体"/>
          <w:b/>
          <w:sz w:val="24"/>
          <w:szCs w:val="24"/>
        </w:rPr>
        <w:t>（</w:t>
      </w:r>
      <w:r w:rsidRPr="005D5C92">
        <w:rPr>
          <w:rFonts w:ascii="仿宋_GB2312" w:eastAsia="仿宋_GB2312" w:hAnsi="宋体" w:hint="eastAsia"/>
          <w:b/>
          <w:sz w:val="24"/>
          <w:szCs w:val="24"/>
        </w:rPr>
        <w:t>右</w:t>
      </w:r>
      <w:r w:rsidRPr="005D5C92">
        <w:rPr>
          <w:rFonts w:ascii="仿宋_GB2312" w:eastAsia="仿宋_GB2312" w:hAnsi="宋体"/>
          <w:b/>
          <w:sz w:val="24"/>
          <w:szCs w:val="24"/>
        </w:rPr>
        <w:t>）分布</w:t>
      </w:r>
      <w:r>
        <w:rPr>
          <w:rFonts w:ascii="仿宋_GB2312" w:eastAsia="仿宋_GB2312" w:hAnsi="仿宋"/>
          <w:sz w:val="32"/>
          <w:szCs w:val="32"/>
        </w:rPr>
        <w:t xml:space="preserve"> </w:t>
      </w:r>
    </w:p>
    <w:p w:rsidR="003F5B71" w:rsidRPr="00CA5E97" w:rsidRDefault="00544850" w:rsidP="00CA5E97">
      <w:pPr>
        <w:snapToGrid w:val="0"/>
        <w:spacing w:line="560" w:lineRule="exact"/>
        <w:ind w:firstLineChars="200" w:firstLine="643"/>
        <w:rPr>
          <w:rFonts w:ascii="仿宋_GB2312" w:eastAsia="仿宋_GB2312" w:hAnsi="Calibri" w:cs="Times New Roman"/>
          <w:b/>
          <w:bCs/>
          <w:sz w:val="32"/>
          <w:szCs w:val="32"/>
        </w:rPr>
      </w:pP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2.</w:t>
      </w:r>
      <w:r w:rsidRPr="00CA5E97">
        <w:rPr>
          <w:rFonts w:ascii="仿宋_GB2312" w:eastAsia="仿宋_GB2312" w:hAnsi="Calibri" w:cs="Times New Roman" w:hint="eastAsia"/>
          <w:b/>
          <w:bCs/>
          <w:sz w:val="32"/>
          <w:szCs w:val="32"/>
        </w:rPr>
        <w:t>果实膨大后期气温偏高、雨量充足，利于产量形成和糖分转化</w:t>
      </w:r>
    </w:p>
    <w:p w:rsidR="003F5B71" w:rsidRDefault="00544850" w:rsidP="00CA5E97">
      <w:pPr>
        <w:numPr>
          <w:ilvl w:val="255"/>
          <w:numId w:val="0"/>
        </w:numPr>
        <w:spacing w:line="560" w:lineRule="exact"/>
        <w:ind w:firstLineChars="200" w:firstLine="640"/>
        <w:rPr>
          <w:rFonts w:ascii="仿宋_GB2312" w:eastAsia="仿宋_GB2312"/>
          <w:sz w:val="36"/>
          <w:szCs w:val="36"/>
        </w:rPr>
      </w:pPr>
      <w:r w:rsidRPr="005D5C92">
        <w:rPr>
          <w:rFonts w:ascii="仿宋_GB2312" w:eastAsia="仿宋_GB2312"/>
          <w:sz w:val="32"/>
          <w:szCs w:val="32"/>
        </w:rPr>
        <w:t>8</w:t>
      </w:r>
      <w:r w:rsidRPr="005D5C92">
        <w:rPr>
          <w:rFonts w:ascii="仿宋_GB2312" w:eastAsia="仿宋_GB2312" w:hint="eastAsia"/>
          <w:sz w:val="32"/>
          <w:szCs w:val="32"/>
        </w:rPr>
        <w:t>月下旬以来，猕猴桃</w:t>
      </w:r>
      <w:r>
        <w:rPr>
          <w:rFonts w:ascii="仿宋_GB2312" w:eastAsia="仿宋_GB2312" w:hint="eastAsia"/>
          <w:sz w:val="32"/>
          <w:szCs w:val="32"/>
        </w:rPr>
        <w:t>产</w:t>
      </w:r>
      <w:r w:rsidRPr="005D5C92">
        <w:rPr>
          <w:rFonts w:ascii="仿宋_GB2312" w:eastAsia="仿宋_GB2312" w:hint="eastAsia"/>
          <w:sz w:val="32"/>
          <w:szCs w:val="32"/>
        </w:rPr>
        <w:t>区平均气温为</w:t>
      </w:r>
      <w:r w:rsidRPr="005D5C92">
        <w:rPr>
          <w:rFonts w:ascii="仿宋_GB2312" w:eastAsia="仿宋_GB2312"/>
          <w:sz w:val="32"/>
          <w:szCs w:val="32"/>
        </w:rPr>
        <w:t>21.5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25.1</w:t>
      </w:r>
      <w:r w:rsidRPr="005D5C92">
        <w:rPr>
          <w:rFonts w:ascii="仿宋_GB2312" w:eastAsia="仿宋_GB2312" w:hint="eastAsia"/>
          <w:sz w:val="32"/>
          <w:szCs w:val="32"/>
        </w:rPr>
        <w:t>℃，大部县区偏高</w:t>
      </w:r>
      <w:r w:rsidRPr="005D5C92">
        <w:rPr>
          <w:rFonts w:ascii="仿宋_GB2312" w:eastAsia="仿宋_GB2312"/>
          <w:sz w:val="32"/>
          <w:szCs w:val="32"/>
        </w:rPr>
        <w:t>0.1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1.6</w:t>
      </w:r>
      <w:r w:rsidRPr="005D5C92">
        <w:rPr>
          <w:rFonts w:ascii="仿宋_GB2312" w:eastAsia="仿宋_GB2312" w:hint="eastAsia"/>
          <w:sz w:val="32"/>
          <w:szCs w:val="32"/>
        </w:rPr>
        <w:t>℃，累计降水量为</w:t>
      </w:r>
      <w:r w:rsidRPr="005D5C92">
        <w:rPr>
          <w:rFonts w:ascii="仿宋_GB2312" w:eastAsia="仿宋_GB2312"/>
          <w:sz w:val="32"/>
          <w:szCs w:val="32"/>
        </w:rPr>
        <w:t>77.4</w:t>
      </w:r>
      <w:r w:rsidRPr="005D5C92">
        <w:rPr>
          <w:rFonts w:ascii="仿宋_GB2312" w:eastAsia="仿宋_GB2312" w:hint="eastAsia"/>
          <w:sz w:val="32"/>
          <w:szCs w:val="32"/>
        </w:rPr>
        <w:t>～</w:t>
      </w:r>
      <w:r w:rsidRPr="005D5C92">
        <w:rPr>
          <w:rFonts w:ascii="仿宋_GB2312" w:eastAsia="仿宋_GB2312"/>
          <w:sz w:val="32"/>
          <w:szCs w:val="32"/>
        </w:rPr>
        <w:t>299.4</w:t>
      </w:r>
      <w:r w:rsidRPr="005D5C92">
        <w:rPr>
          <w:rFonts w:ascii="仿宋_GB2312" w:eastAsia="仿宋_GB2312" w:hint="eastAsia"/>
          <w:sz w:val="32"/>
          <w:szCs w:val="32"/>
        </w:rPr>
        <w:t>毫米，</w:t>
      </w:r>
      <w:r>
        <w:rPr>
          <w:rFonts w:ascii="仿宋_GB2312" w:eastAsia="仿宋_GB2312" w:hint="eastAsia"/>
          <w:sz w:val="32"/>
          <w:szCs w:val="32"/>
        </w:rPr>
        <w:t>大部产区较去年偏多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成～</w:t>
      </w:r>
      <w:r>
        <w:rPr>
          <w:rFonts w:ascii="仿宋_GB2312" w:eastAsia="仿宋_GB2312"/>
          <w:sz w:val="32"/>
          <w:szCs w:val="32"/>
        </w:rPr>
        <w:t>1.8</w:t>
      </w:r>
      <w:r>
        <w:rPr>
          <w:rFonts w:ascii="仿宋_GB2312" w:eastAsia="仿宋_GB2312" w:hint="eastAsia"/>
          <w:sz w:val="32"/>
          <w:szCs w:val="32"/>
        </w:rPr>
        <w:t>倍，水热条件</w:t>
      </w:r>
      <w:r w:rsidRPr="005D5C92">
        <w:rPr>
          <w:rFonts w:ascii="仿宋_GB2312" w:eastAsia="仿宋_GB2312" w:hint="eastAsia"/>
          <w:sz w:val="32"/>
          <w:szCs w:val="32"/>
        </w:rPr>
        <w:t>满足猕猴桃果实膨大生长所需，</w:t>
      </w:r>
      <w:r>
        <w:rPr>
          <w:rFonts w:ascii="仿宋_GB2312" w:eastAsia="仿宋_GB2312" w:hint="eastAsia"/>
          <w:sz w:val="32"/>
          <w:szCs w:val="32"/>
        </w:rPr>
        <w:t>充足降水</w:t>
      </w:r>
      <w:r w:rsidRPr="005D5C92">
        <w:rPr>
          <w:rFonts w:ascii="仿宋_GB2312" w:eastAsia="仿宋_GB2312" w:hint="eastAsia"/>
          <w:sz w:val="32"/>
          <w:szCs w:val="32"/>
        </w:rPr>
        <w:t>有效缓解了前期持续旱情，据</w:t>
      </w:r>
      <w:r w:rsidRPr="005D5C92">
        <w:rPr>
          <w:rFonts w:ascii="仿宋_GB2312" w:eastAsia="仿宋_GB2312"/>
          <w:sz w:val="32"/>
          <w:szCs w:val="32"/>
        </w:rPr>
        <w:t>CLDAS 20</w:t>
      </w:r>
      <w:r w:rsidRPr="005D5C92">
        <w:rPr>
          <w:rFonts w:ascii="仿宋_GB2312" w:eastAsia="仿宋_GB2312" w:hint="eastAsia"/>
          <w:sz w:val="32"/>
          <w:szCs w:val="32"/>
        </w:rPr>
        <w:t>厘米土壤墒情监测产品显示，</w:t>
      </w:r>
      <w:r w:rsidRPr="005D5C92">
        <w:rPr>
          <w:rFonts w:ascii="仿宋_GB2312" w:eastAsia="仿宋_GB2312"/>
          <w:sz w:val="32"/>
          <w:szCs w:val="32"/>
        </w:rPr>
        <w:t>8</w:t>
      </w:r>
      <w:r w:rsidRPr="005D5C92">
        <w:rPr>
          <w:rFonts w:ascii="仿宋_GB2312" w:eastAsia="仿宋_GB2312" w:hint="eastAsia"/>
          <w:sz w:val="32"/>
          <w:szCs w:val="32"/>
        </w:rPr>
        <w:t>月下旬以来大部产</w:t>
      </w:r>
      <w:r w:rsidRPr="005D5C92">
        <w:rPr>
          <w:rFonts w:ascii="仿宋_GB2312" w:eastAsia="仿宋_GB2312" w:hint="eastAsia"/>
          <w:sz w:val="32"/>
          <w:szCs w:val="32"/>
        </w:rPr>
        <w:lastRenderedPageBreak/>
        <w:t>区土壤相对湿度大于</w:t>
      </w:r>
      <w:r w:rsidRPr="005D5C92">
        <w:rPr>
          <w:rFonts w:ascii="仿宋_GB2312" w:eastAsia="仿宋_GB2312"/>
          <w:sz w:val="32"/>
          <w:szCs w:val="32"/>
        </w:rPr>
        <w:t>60%</w:t>
      </w:r>
      <w:r w:rsidRPr="005D5C92">
        <w:rPr>
          <w:rFonts w:ascii="仿宋_GB2312" w:eastAsia="仿宋_GB2312" w:hint="eastAsia"/>
          <w:sz w:val="32"/>
          <w:szCs w:val="32"/>
        </w:rPr>
        <w:t>，墒情良好，利于猕猴桃产量形成和糖分转化</w:t>
      </w:r>
      <w:r>
        <w:rPr>
          <w:rFonts w:ascii="仿宋_GB2312" w:eastAsia="仿宋_GB2312" w:hint="eastAsia"/>
          <w:sz w:val="32"/>
          <w:szCs w:val="32"/>
        </w:rPr>
        <w:t>（图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</w:t>
      </w:r>
      <w:r w:rsidRPr="005D5C92">
        <w:rPr>
          <w:rFonts w:ascii="仿宋_GB2312" w:eastAsia="仿宋_GB2312" w:hint="eastAsia"/>
          <w:sz w:val="32"/>
          <w:szCs w:val="32"/>
        </w:rPr>
        <w:t>。</w:t>
      </w:r>
    </w:p>
    <w:p w:rsidR="003F5B71" w:rsidRDefault="00544850" w:rsidP="005D5C92">
      <w:pPr>
        <w:jc w:val="center"/>
        <w:rPr>
          <w:rFonts w:ascii="仿宋_GB2312" w:hAnsi="Times New Roman" w:cs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973580" cy="2555875"/>
            <wp:effectExtent l="0" t="0" r="7620" b="15875"/>
            <wp:docPr id="9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1972310" cy="2555875"/>
            <wp:effectExtent l="0" t="0" r="8890" b="15875"/>
            <wp:docPr id="9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7231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E97" w:rsidRDefault="00544850" w:rsidP="00CA5E97">
      <w:pPr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图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3 8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月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21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日-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9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月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14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日降水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距平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百分率（左）</w:t>
      </w:r>
    </w:p>
    <w:p w:rsidR="003F5B71" w:rsidRPr="00CA5E97" w:rsidRDefault="00544850" w:rsidP="00CA5E97">
      <w:pPr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9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月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14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日20</w:t>
      </w:r>
      <w:r w:rsidRPr="00CA5E97">
        <w:rPr>
          <w:rFonts w:ascii="仿宋_GB2312" w:eastAsia="仿宋_GB2312" w:hAnsi="Times New Roman" w:cs="Times New Roman"/>
          <w:b/>
          <w:sz w:val="24"/>
          <w:szCs w:val="24"/>
        </w:rPr>
        <w:t>cm</w:t>
      </w:r>
      <w:r w:rsidRPr="00CA5E97">
        <w:rPr>
          <w:rFonts w:ascii="仿宋_GB2312" w:eastAsia="仿宋_GB2312" w:hAnsi="Times New Roman" w:cs="Times New Roman" w:hint="eastAsia"/>
          <w:b/>
          <w:sz w:val="24"/>
          <w:szCs w:val="24"/>
        </w:rPr>
        <w:t>土壤相对湿度（右）</w:t>
      </w:r>
    </w:p>
    <w:p w:rsidR="003F5B71" w:rsidRPr="00CA5E97" w:rsidRDefault="00544850" w:rsidP="005D5C92">
      <w:pPr>
        <w:spacing w:line="560" w:lineRule="exact"/>
        <w:ind w:firstLineChars="200" w:firstLine="643"/>
        <w:rPr>
          <w:rFonts w:ascii="楷体_GB2312" w:eastAsia="楷体_GB2312" w:hAnsi="楷体"/>
          <w:b/>
          <w:bCs/>
          <w:sz w:val="32"/>
          <w:szCs w:val="32"/>
        </w:rPr>
      </w:pPr>
      <w:r w:rsidRPr="00CA5E97">
        <w:rPr>
          <w:rFonts w:ascii="楷体_GB2312" w:eastAsia="楷体_GB2312" w:hAnsi="楷体" w:hint="eastAsia"/>
          <w:b/>
          <w:bCs/>
          <w:sz w:val="32"/>
          <w:szCs w:val="32"/>
        </w:rPr>
        <w:t>（二）不利气象条件</w:t>
      </w:r>
    </w:p>
    <w:p w:rsidR="003F5B71" w:rsidRPr="00CA5E97" w:rsidRDefault="00544850" w:rsidP="00CA5E97">
      <w:pPr>
        <w:snapToGrid w:val="0"/>
        <w:spacing w:line="560" w:lineRule="exact"/>
        <w:ind w:firstLineChars="200" w:firstLine="643"/>
        <w:rPr>
          <w:rFonts w:ascii="仿宋_GB2312" w:eastAsia="仿宋_GB2312" w:hAnsi="Calibri" w:cs="Times New Roman"/>
          <w:b/>
          <w:bCs/>
          <w:sz w:val="32"/>
          <w:szCs w:val="32"/>
        </w:rPr>
      </w:pPr>
      <w:r w:rsidRPr="00CA5E97">
        <w:rPr>
          <w:rFonts w:ascii="仿宋_GB2312" w:eastAsia="仿宋_GB2312" w:hAnsi="Calibri" w:cs="Times New Roman" w:hint="eastAsia"/>
          <w:b/>
          <w:bCs/>
          <w:sz w:val="32"/>
          <w:szCs w:val="32"/>
        </w:rPr>
        <w:t>1.萌芽—开花坐果期持续</w:t>
      </w: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干旱叠加高温大风</w:t>
      </w:r>
      <w:r w:rsidRPr="00CA5E97">
        <w:rPr>
          <w:rFonts w:ascii="仿宋_GB2312" w:eastAsia="仿宋_GB2312" w:hAnsi="Calibri" w:cs="Times New Roman" w:hint="eastAsia"/>
          <w:b/>
          <w:bCs/>
          <w:sz w:val="32"/>
          <w:szCs w:val="32"/>
        </w:rPr>
        <w:t>影响</w:t>
      </w:r>
      <w:r w:rsidRPr="00CA5E97">
        <w:rPr>
          <w:rFonts w:ascii="仿宋_GB2312" w:eastAsia="仿宋_GB2312" w:hAnsi="Calibri" w:cs="Times New Roman"/>
          <w:b/>
          <w:bCs/>
          <w:sz w:val="32"/>
          <w:szCs w:val="32"/>
        </w:rPr>
        <w:t>猕猴桃开花授粉和坐果</w:t>
      </w:r>
    </w:p>
    <w:p w:rsidR="003F5B71" w:rsidRDefault="00544850" w:rsidP="00CA5E97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猕猴桃萌芽—开花坐果期（3月下旬—5月中旬），产区有效降水匮乏，平均降水量仅19.0毫米，较常年同期偏少8成；除临渭区降水量为同期第二少以外，其余7个重点县区降水量均为1961年以来最少；无降水日数42～60天，除岚皋外其余重点县区均在50天以上（表1）。3月21日—5月20日气象干旱综合指数(MCI)结果显示：重点</w:t>
      </w:r>
      <w:r>
        <w:rPr>
          <w:rFonts w:ascii="仿宋_GB2312" w:eastAsia="仿宋_GB2312" w:hAnsi="宋体"/>
          <w:sz w:val="32"/>
          <w:szCs w:val="32"/>
        </w:rPr>
        <w:t>县区特旱日数</w:t>
      </w:r>
      <w:r>
        <w:rPr>
          <w:rFonts w:ascii="仿宋_GB2312" w:eastAsia="仿宋_GB2312" w:hAnsi="宋体" w:hint="eastAsia"/>
          <w:sz w:val="32"/>
          <w:szCs w:val="32"/>
        </w:rPr>
        <w:t>达18～32天，其中关中重点</w:t>
      </w:r>
      <w:r>
        <w:rPr>
          <w:rFonts w:ascii="仿宋_GB2312" w:eastAsia="仿宋_GB2312" w:hAnsi="宋体"/>
          <w:sz w:val="32"/>
          <w:szCs w:val="32"/>
        </w:rPr>
        <w:t>县区特旱日数</w:t>
      </w:r>
      <w:r>
        <w:rPr>
          <w:rFonts w:ascii="仿宋_GB2312" w:eastAsia="仿宋_GB2312" w:hAnsi="宋体" w:hint="eastAsia"/>
          <w:sz w:val="32"/>
          <w:szCs w:val="32"/>
        </w:rPr>
        <w:t>达26～32天</w:t>
      </w:r>
      <w:r>
        <w:rPr>
          <w:rFonts w:ascii="仿宋_GB2312" w:eastAsia="仿宋_GB2312" w:hAnsi="宋体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最大</w:t>
      </w:r>
      <w:r>
        <w:rPr>
          <w:rFonts w:ascii="仿宋_GB2312" w:eastAsia="仿宋_GB2312" w:hAnsi="宋体"/>
          <w:sz w:val="32"/>
          <w:szCs w:val="32"/>
        </w:rPr>
        <w:t>为岐山、扶风；陕南重点县18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Ansi="宋体"/>
          <w:sz w:val="32"/>
          <w:szCs w:val="32"/>
        </w:rPr>
        <w:t>23</w:t>
      </w:r>
      <w:r>
        <w:rPr>
          <w:rFonts w:ascii="仿宋_GB2312" w:eastAsia="仿宋_GB2312" w:hAnsi="宋体" w:hint="eastAsia"/>
          <w:sz w:val="32"/>
          <w:szCs w:val="32"/>
        </w:rPr>
        <w:t>天。产区最高</w:t>
      </w:r>
      <w:r>
        <w:rPr>
          <w:rFonts w:ascii="仿宋_GB2312" w:eastAsia="仿宋_GB2312" w:hAnsi="宋体"/>
          <w:sz w:val="32"/>
          <w:szCs w:val="32"/>
        </w:rPr>
        <w:t>气温</w:t>
      </w:r>
      <w:r>
        <w:rPr>
          <w:rFonts w:ascii="仿宋_GB2312" w:eastAsia="仿宋_GB2312" w:hAnsi="宋体" w:hint="eastAsia"/>
          <w:sz w:val="32"/>
          <w:szCs w:val="32"/>
        </w:rPr>
        <w:t>35～</w:t>
      </w:r>
      <w:r>
        <w:rPr>
          <w:rFonts w:ascii="仿宋_GB2312" w:eastAsia="仿宋_GB2312" w:hAnsi="宋体"/>
          <w:sz w:val="32"/>
          <w:szCs w:val="32"/>
        </w:rPr>
        <w:t>40</w:t>
      </w:r>
      <w:r>
        <w:rPr>
          <w:rFonts w:ascii="仿宋_GB2312" w:eastAsia="仿宋_GB2312" w:hAnsi="宋体" w:hint="eastAsia"/>
          <w:sz w:val="32"/>
          <w:szCs w:val="32"/>
        </w:rPr>
        <w:t>℃，较</w:t>
      </w:r>
      <w:r>
        <w:rPr>
          <w:rFonts w:ascii="仿宋_GB2312" w:eastAsia="仿宋_GB2312" w:hAnsi="宋体"/>
          <w:sz w:val="32"/>
          <w:szCs w:val="32"/>
        </w:rPr>
        <w:t>常年同期偏高</w:t>
      </w:r>
      <w:r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/>
          <w:sz w:val="32"/>
          <w:szCs w:val="32"/>
        </w:rPr>
        <w:t>.0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Ansi="宋体"/>
          <w:sz w:val="32"/>
          <w:szCs w:val="32"/>
        </w:rPr>
        <w:t>6.9</w:t>
      </w:r>
      <w:r>
        <w:rPr>
          <w:rFonts w:ascii="仿宋_GB2312" w:eastAsia="仿宋_GB2312" w:hAnsi="宋体" w:hint="eastAsia"/>
          <w:sz w:val="32"/>
          <w:szCs w:val="32"/>
        </w:rPr>
        <w:t>℃</w:t>
      </w:r>
      <w:r>
        <w:rPr>
          <w:rFonts w:ascii="仿宋_GB2312" w:eastAsia="仿宋_GB2312" w:hAnsi="宋体"/>
          <w:sz w:val="32"/>
          <w:szCs w:val="32"/>
        </w:rPr>
        <w:t>；高温日数</w:t>
      </w:r>
      <w:r>
        <w:rPr>
          <w:rFonts w:ascii="仿宋_GB2312" w:eastAsia="仿宋_GB2312" w:hAnsi="宋体" w:hint="eastAsia"/>
          <w:sz w:val="32"/>
          <w:szCs w:val="32"/>
        </w:rPr>
        <w:t>3～8天，</w:t>
      </w:r>
      <w:r>
        <w:rPr>
          <w:rFonts w:ascii="仿宋_GB2312" w:eastAsia="仿宋_GB2312" w:hAnsi="宋体"/>
          <w:sz w:val="32"/>
          <w:szCs w:val="32"/>
        </w:rPr>
        <w:t>较常年同期偏多2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Ansi="宋体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天。产区6级</w:t>
      </w:r>
      <w:r>
        <w:rPr>
          <w:rFonts w:ascii="仿宋_GB2312" w:eastAsia="仿宋_GB2312" w:hAnsi="宋体"/>
          <w:sz w:val="32"/>
          <w:szCs w:val="32"/>
        </w:rPr>
        <w:t>以上</w:t>
      </w:r>
      <w:r>
        <w:rPr>
          <w:rFonts w:ascii="仿宋_GB2312" w:eastAsia="仿宋_GB2312" w:hAnsi="宋体" w:hint="eastAsia"/>
          <w:sz w:val="32"/>
          <w:szCs w:val="32"/>
        </w:rPr>
        <w:t>大风</w:t>
      </w:r>
      <w:r>
        <w:rPr>
          <w:rFonts w:ascii="仿宋_GB2312" w:eastAsia="仿宋_GB2312" w:hAnsi="宋体"/>
          <w:sz w:val="32"/>
          <w:szCs w:val="32"/>
        </w:rPr>
        <w:t>日数4</w:t>
      </w:r>
      <w:r>
        <w:rPr>
          <w:rFonts w:ascii="仿宋_GB2312" w:eastAsia="仿宋_GB2312" w:hAnsi="宋体" w:hint="eastAsia"/>
          <w:sz w:val="32"/>
          <w:szCs w:val="32"/>
        </w:rPr>
        <w:t>～20天</w:t>
      </w:r>
      <w:r>
        <w:rPr>
          <w:rFonts w:ascii="仿宋_GB2312" w:eastAsia="仿宋_GB2312" w:hAnsi="宋体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主要</w:t>
      </w:r>
      <w:r>
        <w:rPr>
          <w:rFonts w:ascii="仿宋_GB2312" w:eastAsia="仿宋_GB2312" w:hAnsi="宋体"/>
          <w:sz w:val="32"/>
          <w:szCs w:val="32"/>
        </w:rPr>
        <w:t>出现在</w:t>
      </w:r>
      <w:r>
        <w:rPr>
          <w:rFonts w:ascii="仿宋_GB2312" w:eastAsia="仿宋_GB2312" w:hAnsi="宋体" w:hint="eastAsia"/>
          <w:sz w:val="32"/>
          <w:szCs w:val="32"/>
        </w:rPr>
        <w:t>3月23—27日</w:t>
      </w:r>
      <w:r>
        <w:rPr>
          <w:rFonts w:ascii="仿宋_GB2312" w:eastAsia="仿宋_GB2312" w:hAnsi="宋体"/>
          <w:sz w:val="32"/>
          <w:szCs w:val="32"/>
        </w:rPr>
        <w:t>、4</w:t>
      </w:r>
      <w:r>
        <w:rPr>
          <w:rFonts w:ascii="仿宋_GB2312" w:eastAsia="仿宋_GB2312" w:hAnsi="宋体" w:hint="eastAsia"/>
          <w:sz w:val="32"/>
          <w:szCs w:val="32"/>
        </w:rPr>
        <w:t>月4—8日、4月11—21日</w:t>
      </w:r>
      <w:r>
        <w:rPr>
          <w:rFonts w:ascii="仿宋_GB2312" w:eastAsia="仿宋_GB2312" w:hAnsi="宋体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4月30日</w:t>
      </w:r>
      <w:r>
        <w:rPr>
          <w:rFonts w:ascii="仿宋_GB2312" w:eastAsia="仿宋_GB2312" w:hAnsi="宋体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t>5月3—9日。降水偏少叠加气温偏高、</w:t>
      </w:r>
      <w:r>
        <w:rPr>
          <w:rFonts w:ascii="仿宋_GB2312" w:eastAsia="仿宋_GB2312" w:hAnsi="宋体"/>
          <w:sz w:val="32"/>
          <w:szCs w:val="32"/>
        </w:rPr>
        <w:t>大风频发</w:t>
      </w:r>
      <w:r>
        <w:rPr>
          <w:rFonts w:ascii="仿宋_GB2312" w:eastAsia="仿宋_GB2312" w:hAnsi="宋体" w:hint="eastAsia"/>
          <w:sz w:val="32"/>
          <w:szCs w:val="32"/>
        </w:rPr>
        <w:t>，土壤失墒加快，植株</w:t>
      </w:r>
      <w:r>
        <w:rPr>
          <w:rFonts w:ascii="仿宋_GB2312" w:eastAsia="仿宋_GB2312" w:hAnsi="宋体"/>
          <w:sz w:val="32"/>
          <w:szCs w:val="32"/>
        </w:rPr>
        <w:t>蒸</w:t>
      </w:r>
      <w:r>
        <w:rPr>
          <w:rFonts w:ascii="仿宋_GB2312" w:eastAsia="仿宋_GB2312" w:hAnsi="宋体" w:hint="eastAsia"/>
          <w:sz w:val="32"/>
          <w:szCs w:val="32"/>
        </w:rPr>
        <w:t>腾</w:t>
      </w:r>
      <w:r>
        <w:rPr>
          <w:rFonts w:ascii="仿宋_GB2312" w:eastAsia="仿宋_GB2312" w:hAnsi="宋体"/>
          <w:sz w:val="32"/>
          <w:szCs w:val="32"/>
        </w:rPr>
        <w:t>耗水增加，</w:t>
      </w:r>
      <w:r>
        <w:rPr>
          <w:rFonts w:ascii="仿宋_GB2312" w:eastAsia="仿宋_GB2312" w:hAnsi="宋体" w:hint="eastAsia"/>
          <w:sz w:val="32"/>
          <w:szCs w:val="32"/>
        </w:rPr>
        <w:t>旱情迅速发展，严重干旱导致猕猴桃叶片光合作用受到抑制，花器发育受到</w:t>
      </w:r>
      <w:r>
        <w:rPr>
          <w:rFonts w:ascii="仿宋_GB2312" w:eastAsia="仿宋_GB2312" w:hAnsi="宋体"/>
          <w:sz w:val="32"/>
          <w:szCs w:val="32"/>
        </w:rPr>
        <w:t>影响</w:t>
      </w:r>
      <w:r>
        <w:rPr>
          <w:rFonts w:ascii="仿宋_GB2312" w:eastAsia="仿宋_GB2312" w:hAnsi="宋体" w:hint="eastAsia"/>
          <w:sz w:val="32"/>
          <w:szCs w:val="32"/>
        </w:rPr>
        <w:t>，授粉成功率下降，坐果期持续干旱引发水分胁迫，幼果脱落风险明显增加。</w:t>
      </w:r>
    </w:p>
    <w:p w:rsidR="00B670D1" w:rsidRDefault="00544850">
      <w:pPr>
        <w:jc w:val="center"/>
        <w:rPr>
          <w:rFonts w:ascii="仿宋_GB2312" w:eastAsia="仿宋_GB2312" w:hAnsiTheme="minorEastAsia" w:cstheme="minorEastAsia"/>
          <w:b/>
          <w:sz w:val="24"/>
          <w:szCs w:val="24"/>
        </w:rPr>
      </w:pP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表1 3月下旬—5</w:t>
      </w:r>
      <w:r w:rsid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月中旬猕猴桃重点县区</w:t>
      </w:r>
    </w:p>
    <w:p w:rsidR="003F5B71" w:rsidRPr="00CA5E97" w:rsidRDefault="00CA5E97" w:rsidP="00B670D1">
      <w:pPr>
        <w:jc w:val="center"/>
        <w:rPr>
          <w:rFonts w:ascii="仿宋_GB2312" w:eastAsia="仿宋_GB2312" w:hAnsiTheme="minorEastAsia" w:cstheme="minorEastAsia"/>
          <w:b/>
          <w:sz w:val="24"/>
          <w:szCs w:val="24"/>
        </w:rPr>
      </w:pPr>
      <w:r>
        <w:rPr>
          <w:rFonts w:ascii="仿宋_GB2312" w:eastAsia="仿宋_GB2312" w:hAnsiTheme="minorEastAsia" w:cstheme="minorEastAsia" w:hint="eastAsia"/>
          <w:b/>
          <w:sz w:val="24"/>
          <w:szCs w:val="24"/>
        </w:rPr>
        <w:t>降水量</w:t>
      </w:r>
      <w:r w:rsidR="00B670D1">
        <w:rPr>
          <w:rFonts w:ascii="仿宋_GB2312" w:eastAsia="仿宋_GB2312" w:hAnsiTheme="minorEastAsia" w:cstheme="minorEastAsia" w:hint="eastAsia"/>
          <w:b/>
          <w:sz w:val="24"/>
          <w:szCs w:val="24"/>
        </w:rPr>
        <w:t>、</w:t>
      </w:r>
      <w:r w:rsidR="00544850"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历史排位</w:t>
      </w:r>
      <w:r>
        <w:rPr>
          <w:rFonts w:ascii="仿宋_GB2312" w:eastAsia="仿宋_GB2312" w:hAnsiTheme="minorEastAsia" w:cstheme="minorEastAsia" w:hint="eastAsia"/>
          <w:b/>
          <w:sz w:val="24"/>
          <w:szCs w:val="24"/>
        </w:rPr>
        <w:t>、</w:t>
      </w:r>
      <w:r w:rsidR="00544850"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距平百分率、无</w:t>
      </w:r>
      <w:r w:rsidR="00544850" w:rsidRPr="00CA5E97">
        <w:rPr>
          <w:rFonts w:ascii="仿宋_GB2312" w:eastAsia="仿宋_GB2312" w:hAnsiTheme="minorEastAsia" w:cstheme="minorEastAsia"/>
          <w:b/>
          <w:sz w:val="24"/>
          <w:szCs w:val="24"/>
        </w:rPr>
        <w:t>降水日数</w:t>
      </w:r>
    </w:p>
    <w:tbl>
      <w:tblPr>
        <w:tblW w:w="4763" w:type="pct"/>
        <w:jc w:val="center"/>
        <w:tblLayout w:type="fixed"/>
        <w:tblLook w:val="04A0" w:firstRow="1" w:lastRow="0" w:firstColumn="1" w:lastColumn="0" w:noHBand="0" w:noVBand="1"/>
      </w:tblPr>
      <w:tblGrid>
        <w:gridCol w:w="764"/>
        <w:gridCol w:w="937"/>
        <w:gridCol w:w="1225"/>
        <w:gridCol w:w="2206"/>
        <w:gridCol w:w="1389"/>
        <w:gridCol w:w="1391"/>
      </w:tblGrid>
      <w:tr w:rsidR="003F5B71" w:rsidTr="00B670D1">
        <w:trPr>
          <w:trHeight w:val="596"/>
          <w:jc w:val="center"/>
        </w:trPr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市名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县区</w:t>
            </w:r>
          </w:p>
        </w:tc>
        <w:tc>
          <w:tcPr>
            <w:tcW w:w="7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降水量（毫米）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历史排位</w:t>
            </w:r>
          </w:p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（1961年以来降序）</w:t>
            </w:r>
          </w:p>
        </w:tc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距平百分率（%）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无</w:t>
            </w:r>
            <w:r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  <w:t>降水日数</w:t>
            </w: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（天）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59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眉县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10.3</w:t>
            </w:r>
          </w:p>
        </w:tc>
        <w:tc>
          <w:tcPr>
            <w:tcW w:w="13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-88</w:t>
            </w:r>
          </w:p>
        </w:tc>
        <w:tc>
          <w:tcPr>
            <w:tcW w:w="879" w:type="pct"/>
            <w:tcBorders>
              <w:top w:val="single" w:sz="4" w:space="0" w:color="auto"/>
            </w:tcBorders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55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592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岐山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5.0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-94</w:t>
            </w:r>
          </w:p>
        </w:tc>
        <w:tc>
          <w:tcPr>
            <w:tcW w:w="879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56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592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扶风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5.6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-93</w:t>
            </w:r>
          </w:p>
        </w:tc>
        <w:tc>
          <w:tcPr>
            <w:tcW w:w="879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57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西安</w:t>
            </w:r>
          </w:p>
        </w:tc>
        <w:tc>
          <w:tcPr>
            <w:tcW w:w="592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周至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4.6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-95</w:t>
            </w:r>
          </w:p>
        </w:tc>
        <w:tc>
          <w:tcPr>
            <w:tcW w:w="879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57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渭南</w:t>
            </w:r>
          </w:p>
        </w:tc>
        <w:tc>
          <w:tcPr>
            <w:tcW w:w="592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临渭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32.1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7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-64</w:t>
            </w:r>
          </w:p>
        </w:tc>
        <w:tc>
          <w:tcPr>
            <w:tcW w:w="879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51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咸阳</w:t>
            </w:r>
          </w:p>
        </w:tc>
        <w:tc>
          <w:tcPr>
            <w:tcW w:w="592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武功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3.6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-96</w:t>
            </w:r>
          </w:p>
        </w:tc>
        <w:tc>
          <w:tcPr>
            <w:tcW w:w="879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58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汉中</w:t>
            </w:r>
          </w:p>
        </w:tc>
        <w:tc>
          <w:tcPr>
            <w:tcW w:w="592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城固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36.1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-69</w:t>
            </w:r>
          </w:p>
        </w:tc>
        <w:tc>
          <w:tcPr>
            <w:tcW w:w="879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 w:rsidR="003F5B71" w:rsidTr="00B670D1">
        <w:trPr>
          <w:trHeight w:val="369"/>
          <w:jc w:val="center"/>
        </w:trPr>
        <w:tc>
          <w:tcPr>
            <w:tcW w:w="4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安康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岚皋</w:t>
            </w:r>
          </w:p>
        </w:tc>
        <w:tc>
          <w:tcPr>
            <w:tcW w:w="7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49.3</w:t>
            </w:r>
          </w:p>
        </w:tc>
        <w:tc>
          <w:tcPr>
            <w:tcW w:w="13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7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-69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48</w:t>
            </w:r>
          </w:p>
        </w:tc>
      </w:tr>
    </w:tbl>
    <w:p w:rsidR="003F5B71" w:rsidRDefault="00544850" w:rsidP="00CA5E97">
      <w:pPr>
        <w:spacing w:line="560" w:lineRule="exact"/>
        <w:ind w:right="84"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2.</w:t>
      </w:r>
      <w:r>
        <w:rPr>
          <w:rFonts w:ascii="仿宋_GB2312" w:eastAsia="仿宋_GB2312" w:hAnsi="宋体"/>
          <w:b/>
          <w:sz w:val="32"/>
          <w:szCs w:val="32"/>
        </w:rPr>
        <w:t>果实膨大</w:t>
      </w:r>
      <w:r>
        <w:rPr>
          <w:rFonts w:ascii="仿宋_GB2312" w:eastAsia="仿宋_GB2312" w:hAnsi="宋体" w:hint="eastAsia"/>
          <w:b/>
          <w:sz w:val="32"/>
          <w:szCs w:val="32"/>
        </w:rPr>
        <w:t>关键</w:t>
      </w:r>
      <w:r>
        <w:rPr>
          <w:rFonts w:ascii="仿宋_GB2312" w:eastAsia="仿宋_GB2312" w:hAnsi="宋体"/>
          <w:b/>
          <w:sz w:val="32"/>
          <w:szCs w:val="32"/>
        </w:rPr>
        <w:t>期</w:t>
      </w:r>
      <w:r>
        <w:rPr>
          <w:rFonts w:ascii="仿宋_GB2312" w:eastAsia="仿宋_GB2312" w:hAnsi="宋体" w:hint="eastAsia"/>
          <w:b/>
          <w:sz w:val="32"/>
          <w:szCs w:val="32"/>
        </w:rPr>
        <w:t>阶段性</w:t>
      </w:r>
      <w:r>
        <w:rPr>
          <w:rFonts w:ascii="仿宋_GB2312" w:eastAsia="仿宋_GB2312" w:hAnsi="宋体"/>
          <w:b/>
          <w:sz w:val="32"/>
          <w:szCs w:val="32"/>
        </w:rPr>
        <w:t>高温</w:t>
      </w:r>
      <w:r>
        <w:rPr>
          <w:rFonts w:ascii="仿宋_GB2312" w:eastAsia="仿宋_GB2312" w:hAnsi="宋体" w:hint="eastAsia"/>
          <w:b/>
          <w:sz w:val="32"/>
          <w:szCs w:val="32"/>
        </w:rPr>
        <w:t>叠加</w:t>
      </w:r>
      <w:r>
        <w:rPr>
          <w:rFonts w:ascii="仿宋_GB2312" w:eastAsia="仿宋_GB2312" w:hAnsi="宋体"/>
          <w:b/>
          <w:sz w:val="32"/>
          <w:szCs w:val="32"/>
        </w:rPr>
        <w:t>干旱</w:t>
      </w:r>
      <w:r>
        <w:rPr>
          <w:rFonts w:ascii="仿宋_GB2312" w:eastAsia="仿宋_GB2312" w:hAnsi="宋体" w:hint="eastAsia"/>
          <w:b/>
          <w:sz w:val="32"/>
          <w:szCs w:val="32"/>
        </w:rPr>
        <w:t>影响果实</w:t>
      </w:r>
      <w:r>
        <w:rPr>
          <w:rFonts w:ascii="仿宋_GB2312" w:eastAsia="仿宋_GB2312" w:hAnsi="宋体"/>
          <w:b/>
          <w:sz w:val="32"/>
          <w:szCs w:val="32"/>
        </w:rPr>
        <w:t>、叶片生长</w:t>
      </w:r>
    </w:p>
    <w:p w:rsidR="003F5B71" w:rsidRDefault="00544850" w:rsidP="005D5C9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猕猴桃果实膨大期(6—8月)产区平均气温为26.6～28.3℃，较常年同期偏高1.1～2.7℃；累计降水量为168.2～331.2毫米，较常年同期偏少1～4成。尤其是7月中下旬产区出现两轮持续性高温天气，极端</w:t>
      </w:r>
      <w:r>
        <w:rPr>
          <w:rFonts w:ascii="仿宋_GB2312" w:eastAsia="仿宋_GB2312" w:hAnsi="宋体"/>
          <w:sz w:val="32"/>
          <w:szCs w:val="32"/>
        </w:rPr>
        <w:t>最高气温</w:t>
      </w:r>
      <w:r>
        <w:rPr>
          <w:rFonts w:ascii="仿宋_GB2312" w:eastAsia="仿宋_GB2312" w:hAnsi="宋体" w:hint="eastAsia"/>
          <w:sz w:val="32"/>
          <w:szCs w:val="32"/>
        </w:rPr>
        <w:t>为40.1～</w:t>
      </w:r>
      <w:r>
        <w:rPr>
          <w:rFonts w:ascii="仿宋_GB2312" w:eastAsia="仿宋_GB2312" w:hAnsi="宋体"/>
          <w:sz w:val="32"/>
          <w:szCs w:val="32"/>
        </w:rPr>
        <w:t>42.7</w:t>
      </w:r>
      <w:r>
        <w:rPr>
          <w:rFonts w:ascii="仿宋_GB2312" w:eastAsia="仿宋_GB2312" w:hAnsi="宋体" w:hint="eastAsia"/>
          <w:sz w:val="32"/>
          <w:szCs w:val="32"/>
        </w:rPr>
        <w:t>℃,较</w:t>
      </w:r>
      <w:r>
        <w:rPr>
          <w:rFonts w:ascii="仿宋_GB2312" w:eastAsia="仿宋_GB2312" w:hAnsi="宋体"/>
          <w:sz w:val="32"/>
          <w:szCs w:val="32"/>
        </w:rPr>
        <w:t>常年同期偏高</w:t>
      </w:r>
      <w:r>
        <w:rPr>
          <w:rFonts w:ascii="仿宋_GB2312" w:eastAsia="仿宋_GB2312" w:hAnsi="宋体" w:hint="eastAsia"/>
          <w:sz w:val="32"/>
          <w:szCs w:val="32"/>
        </w:rPr>
        <w:t>2.1～</w:t>
      </w:r>
      <w:r>
        <w:rPr>
          <w:rFonts w:ascii="仿宋_GB2312" w:eastAsia="仿宋_GB2312" w:hAnsi="宋体"/>
          <w:sz w:val="32"/>
          <w:szCs w:val="32"/>
        </w:rPr>
        <w:t>5.</w:t>
      </w:r>
      <w:r>
        <w:rPr>
          <w:rFonts w:ascii="仿宋_GB2312" w:eastAsia="仿宋_GB2312" w:hAnsi="宋体" w:hint="eastAsia"/>
          <w:sz w:val="32"/>
          <w:szCs w:val="32"/>
        </w:rPr>
        <w:t>7℃，除</w:t>
      </w:r>
      <w:r>
        <w:rPr>
          <w:rFonts w:ascii="仿宋_GB2312" w:eastAsia="仿宋_GB2312" w:hAnsi="宋体"/>
          <w:sz w:val="32"/>
          <w:szCs w:val="32"/>
        </w:rPr>
        <w:t>临渭、城固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/>
          <w:sz w:val="32"/>
          <w:szCs w:val="32"/>
        </w:rPr>
        <w:t>岚皋外，其</w:t>
      </w:r>
      <w:r>
        <w:rPr>
          <w:rFonts w:ascii="仿宋_GB2312" w:eastAsia="仿宋_GB2312" w:hAnsi="宋体" w:hint="eastAsia"/>
          <w:sz w:val="32"/>
          <w:szCs w:val="32"/>
        </w:rPr>
        <w:t>他</w:t>
      </w:r>
      <w:r>
        <w:rPr>
          <w:rFonts w:ascii="仿宋_GB2312" w:eastAsia="仿宋_GB2312" w:hAnsi="宋体"/>
          <w:sz w:val="32"/>
          <w:szCs w:val="32"/>
        </w:rPr>
        <w:t>各重点县区极端最高气温均</w:t>
      </w:r>
      <w:r>
        <w:rPr>
          <w:rFonts w:ascii="仿宋_GB2312" w:eastAsia="仿宋_GB2312" w:hAnsi="宋体" w:hint="eastAsia"/>
          <w:sz w:val="32"/>
          <w:szCs w:val="32"/>
        </w:rPr>
        <w:t>突破</w:t>
      </w:r>
      <w:r>
        <w:rPr>
          <w:rFonts w:ascii="仿宋_GB2312" w:eastAsia="仿宋_GB2312" w:hAnsi="宋体"/>
          <w:sz w:val="32"/>
          <w:szCs w:val="32"/>
        </w:rPr>
        <w:t>历史极值</w:t>
      </w:r>
      <w:r>
        <w:rPr>
          <w:rFonts w:ascii="仿宋_GB2312" w:eastAsia="仿宋_GB2312" w:hAnsi="宋体" w:hint="eastAsia"/>
          <w:sz w:val="32"/>
          <w:szCs w:val="32"/>
        </w:rPr>
        <w:t>（表2）。7月中下旬主产区</w:t>
      </w:r>
      <w:r>
        <w:rPr>
          <w:rFonts w:ascii="仿宋_GB2312" w:eastAsia="仿宋_GB2312" w:hAnsi="宋体"/>
          <w:sz w:val="32"/>
          <w:szCs w:val="32"/>
        </w:rPr>
        <w:t>高温日数</w:t>
      </w:r>
      <w:r w:rsidRPr="005D5C92">
        <w:rPr>
          <w:rFonts w:ascii="仿宋_GB2312" w:eastAsia="仿宋_GB2312" w:hAnsi="宋体" w:hint="eastAsia"/>
          <w:sz w:val="32"/>
          <w:szCs w:val="32"/>
        </w:rPr>
        <w:t>达</w:t>
      </w:r>
      <w:r>
        <w:rPr>
          <w:rFonts w:ascii="仿宋_GB2312" w:eastAsia="仿宋_GB2312" w:hAnsi="宋体"/>
          <w:sz w:val="32"/>
          <w:szCs w:val="32"/>
        </w:rPr>
        <w:t>11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Ansi="宋体"/>
          <w:sz w:val="32"/>
          <w:szCs w:val="32"/>
        </w:rPr>
        <w:t>18</w:t>
      </w:r>
      <w:r>
        <w:rPr>
          <w:rFonts w:ascii="仿宋_GB2312" w:eastAsia="仿宋_GB2312" w:hAnsi="宋体" w:hint="eastAsia"/>
          <w:sz w:val="32"/>
          <w:szCs w:val="32"/>
        </w:rPr>
        <w:t>天</w:t>
      </w:r>
      <w:r>
        <w:rPr>
          <w:rFonts w:ascii="仿宋_GB2312" w:eastAsia="仿宋_GB2312" w:hAnsi="宋体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较</w:t>
      </w:r>
      <w:r>
        <w:rPr>
          <w:rFonts w:ascii="仿宋_GB2312" w:eastAsia="仿宋_GB2312" w:hAnsi="宋体"/>
          <w:sz w:val="32"/>
          <w:szCs w:val="32"/>
        </w:rPr>
        <w:t>常年同期偏多</w:t>
      </w:r>
      <w:bookmarkStart w:id="10" w:name="OLE_LINK8"/>
      <w:r>
        <w:rPr>
          <w:rFonts w:ascii="仿宋_GB2312" w:eastAsia="仿宋_GB2312" w:hAnsi="宋体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Ansi="宋体"/>
          <w:sz w:val="32"/>
          <w:szCs w:val="32"/>
        </w:rPr>
        <w:t>1</w:t>
      </w:r>
      <w:bookmarkEnd w:id="10"/>
      <w:r>
        <w:rPr>
          <w:rFonts w:ascii="仿宋_GB2312" w:eastAsia="仿宋_GB2312" w:hAnsi="宋体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天，最长连续高温日数达7～9天（图</w:t>
      </w:r>
      <w:r>
        <w:rPr>
          <w:rFonts w:ascii="仿宋_GB2312" w:eastAsia="仿宋_GB2312" w:hAnsi="宋体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）。关中</w:t>
      </w:r>
      <w:r>
        <w:rPr>
          <w:rFonts w:ascii="仿宋_GB2312" w:eastAsia="仿宋_GB2312" w:hAnsi="宋体"/>
          <w:sz w:val="32"/>
          <w:szCs w:val="32"/>
        </w:rPr>
        <w:t>中西部、</w:t>
      </w:r>
      <w:r>
        <w:rPr>
          <w:rFonts w:ascii="仿宋_GB2312" w:eastAsia="仿宋_GB2312" w:hAnsi="宋体" w:hint="eastAsia"/>
          <w:sz w:val="32"/>
          <w:szCs w:val="32"/>
        </w:rPr>
        <w:t>陕南</w:t>
      </w:r>
      <w:r>
        <w:rPr>
          <w:rFonts w:ascii="仿宋_GB2312" w:eastAsia="仿宋_GB2312" w:hAnsi="宋体"/>
          <w:sz w:val="32"/>
          <w:szCs w:val="32"/>
        </w:rPr>
        <w:t>产区降水量</w:t>
      </w:r>
      <w:r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/>
          <w:sz w:val="32"/>
          <w:szCs w:val="32"/>
        </w:rPr>
        <w:t>.0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Ansi="宋体"/>
          <w:sz w:val="32"/>
          <w:szCs w:val="32"/>
        </w:rPr>
        <w:t>19.9</w:t>
      </w:r>
      <w:r>
        <w:rPr>
          <w:rFonts w:ascii="仿宋_GB2312" w:eastAsia="仿宋_GB2312" w:hAnsi="宋体" w:hint="eastAsia"/>
          <w:sz w:val="32"/>
          <w:szCs w:val="32"/>
        </w:rPr>
        <w:t>毫米，</w:t>
      </w:r>
      <w:r>
        <w:rPr>
          <w:rFonts w:ascii="仿宋_GB2312" w:eastAsia="仿宋_GB2312" w:hAnsi="宋体"/>
          <w:sz w:val="32"/>
          <w:szCs w:val="32"/>
        </w:rPr>
        <w:t>较常年同期偏少</w:t>
      </w:r>
      <w:r>
        <w:rPr>
          <w:rFonts w:ascii="仿宋_GB2312" w:eastAsia="仿宋_GB2312" w:hAnsi="宋体" w:hint="eastAsia"/>
          <w:sz w:val="32"/>
          <w:szCs w:val="32"/>
        </w:rPr>
        <w:t>6～</w:t>
      </w:r>
      <w:r>
        <w:rPr>
          <w:rFonts w:ascii="仿宋_GB2312" w:eastAsia="仿宋_GB2312" w:hAnsi="宋体"/>
          <w:sz w:val="32"/>
          <w:szCs w:val="32"/>
        </w:rPr>
        <w:t>9</w:t>
      </w:r>
      <w:r>
        <w:rPr>
          <w:rFonts w:ascii="仿宋_GB2312" w:eastAsia="仿宋_GB2312" w:hAnsi="宋体" w:hint="eastAsia"/>
          <w:sz w:val="32"/>
          <w:szCs w:val="32"/>
        </w:rPr>
        <w:t>成</w:t>
      </w:r>
      <w:r>
        <w:rPr>
          <w:rFonts w:ascii="仿宋_GB2312" w:eastAsia="仿宋_GB2312" w:hAnsi="宋体"/>
          <w:sz w:val="32"/>
          <w:szCs w:val="32"/>
        </w:rPr>
        <w:t>。</w:t>
      </w:r>
      <w:r>
        <w:rPr>
          <w:rFonts w:ascii="仿宋_GB2312" w:eastAsia="仿宋_GB2312" w:hAnsi="宋体" w:hint="eastAsia"/>
          <w:sz w:val="32"/>
          <w:szCs w:val="32"/>
        </w:rPr>
        <w:t>据</w:t>
      </w:r>
      <w:r>
        <w:rPr>
          <w:rFonts w:ascii="仿宋_GB2312" w:eastAsia="仿宋_GB2312" w:hAnsi="宋体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月11—31日CLDAS土壤湿度监测产品显示，</w:t>
      </w:r>
      <w:r>
        <w:rPr>
          <w:rFonts w:ascii="仿宋_GB2312" w:eastAsia="仿宋_GB2312" w:hAnsi="宋体"/>
          <w:sz w:val="32"/>
          <w:szCs w:val="32"/>
        </w:rPr>
        <w:t>关中</w:t>
      </w:r>
      <w:r>
        <w:rPr>
          <w:rFonts w:ascii="仿宋_GB2312" w:eastAsia="仿宋_GB2312" w:hAnsi="宋体" w:hint="eastAsia"/>
          <w:sz w:val="32"/>
          <w:szCs w:val="32"/>
        </w:rPr>
        <w:t>猕猴桃</w:t>
      </w:r>
      <w:r>
        <w:rPr>
          <w:rFonts w:ascii="仿宋_GB2312" w:eastAsia="仿宋_GB2312" w:hAnsi="宋体"/>
          <w:sz w:val="32"/>
          <w:szCs w:val="32"/>
        </w:rPr>
        <w:t>产区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20</w:t>
      </w:r>
      <w:r>
        <w:rPr>
          <w:rFonts w:ascii="仿宋_GB2312" w:eastAsia="仿宋_GB2312" w:hAnsi="宋体"/>
          <w:sz w:val="32"/>
          <w:szCs w:val="32"/>
        </w:rPr>
        <w:t>cm</w:t>
      </w:r>
      <w:r>
        <w:rPr>
          <w:rFonts w:ascii="仿宋_GB2312" w:eastAsia="仿宋_GB2312" w:hAnsi="宋体" w:hint="eastAsia"/>
          <w:sz w:val="32"/>
          <w:szCs w:val="32"/>
        </w:rPr>
        <w:t>、50</w:t>
      </w:r>
      <w:r>
        <w:rPr>
          <w:rFonts w:ascii="仿宋_GB2312" w:eastAsia="仿宋_GB2312" w:hAnsi="宋体"/>
          <w:sz w:val="32"/>
          <w:szCs w:val="32"/>
        </w:rPr>
        <w:t>cm土壤相对湿度</w:t>
      </w:r>
      <w:r>
        <w:rPr>
          <w:rFonts w:ascii="仿宋_GB2312" w:eastAsia="仿宋_GB2312" w:hAnsi="宋体" w:hint="eastAsia"/>
          <w:sz w:val="32"/>
          <w:szCs w:val="32"/>
        </w:rPr>
        <w:t>持续在40%～50%，</w:t>
      </w:r>
      <w:r>
        <w:rPr>
          <w:rFonts w:ascii="仿宋_GB2312" w:eastAsia="仿宋_GB2312" w:hAnsi="宋体"/>
          <w:sz w:val="32"/>
          <w:szCs w:val="32"/>
        </w:rPr>
        <w:t>轻</w:t>
      </w:r>
      <w:r>
        <w:rPr>
          <w:rFonts w:ascii="仿宋_GB2312" w:eastAsia="仿宋_GB2312" w:hAnsi="宋体" w:hint="eastAsia"/>
          <w:sz w:val="32"/>
          <w:szCs w:val="32"/>
        </w:rPr>
        <w:t>—中度</w:t>
      </w:r>
      <w:r>
        <w:rPr>
          <w:rFonts w:ascii="仿宋_GB2312" w:eastAsia="仿宋_GB2312" w:hAnsi="宋体"/>
          <w:sz w:val="32"/>
          <w:szCs w:val="32"/>
        </w:rPr>
        <w:t>缺墒</w:t>
      </w:r>
      <w:r>
        <w:rPr>
          <w:rFonts w:ascii="仿宋_GB2312" w:eastAsia="仿宋_GB2312" w:hAnsi="宋体" w:hint="eastAsia"/>
          <w:sz w:val="32"/>
          <w:szCs w:val="32"/>
        </w:rPr>
        <w:t>（图</w:t>
      </w:r>
      <w:r>
        <w:rPr>
          <w:rFonts w:ascii="仿宋_GB2312" w:eastAsia="仿宋_GB2312" w:hAnsi="宋体"/>
          <w:sz w:val="32"/>
          <w:szCs w:val="32"/>
        </w:rPr>
        <w:t>5</w:t>
      </w:r>
      <w:r>
        <w:rPr>
          <w:rFonts w:ascii="仿宋_GB2312" w:eastAsia="仿宋_GB2312" w:hAnsi="宋体" w:hint="eastAsia"/>
          <w:sz w:val="32"/>
          <w:szCs w:val="32"/>
        </w:rPr>
        <w:t>）</w:t>
      </w:r>
      <w:r>
        <w:rPr>
          <w:rFonts w:ascii="仿宋_GB2312" w:eastAsia="仿宋_GB2312" w:hAnsi="宋体"/>
          <w:sz w:val="32"/>
          <w:szCs w:val="32"/>
        </w:rPr>
        <w:t>。</w:t>
      </w:r>
      <w:r>
        <w:rPr>
          <w:rFonts w:ascii="仿宋_GB2312" w:eastAsia="仿宋_GB2312" w:hAnsi="宋体" w:hint="eastAsia"/>
          <w:sz w:val="32"/>
          <w:szCs w:val="32"/>
        </w:rPr>
        <w:t>阶段性高温叠加干旱，</w:t>
      </w:r>
      <w:r>
        <w:rPr>
          <w:rFonts w:ascii="仿宋_GB2312" w:eastAsia="仿宋_GB2312" w:hAnsi="宋体"/>
          <w:sz w:val="32"/>
          <w:szCs w:val="32"/>
        </w:rPr>
        <w:t>影响猕猴桃</w:t>
      </w:r>
      <w:r>
        <w:rPr>
          <w:rFonts w:ascii="仿宋_GB2312" w:eastAsia="仿宋_GB2312" w:hAnsi="宋体" w:hint="eastAsia"/>
          <w:sz w:val="32"/>
          <w:szCs w:val="32"/>
        </w:rPr>
        <w:t>叶片和</w:t>
      </w:r>
      <w:r>
        <w:rPr>
          <w:rFonts w:ascii="仿宋_GB2312" w:eastAsia="仿宋_GB2312" w:hAnsi="宋体"/>
          <w:sz w:val="32"/>
          <w:szCs w:val="32"/>
        </w:rPr>
        <w:t>果实生长。</w:t>
      </w:r>
    </w:p>
    <w:p w:rsidR="003F5B71" w:rsidRPr="00CA5E97" w:rsidRDefault="00544850">
      <w:pPr>
        <w:jc w:val="center"/>
        <w:rPr>
          <w:rFonts w:ascii="仿宋_GB2312" w:eastAsia="仿宋_GB2312" w:hAnsiTheme="minorEastAsia" w:cstheme="minorEastAsia"/>
          <w:b/>
          <w:sz w:val="24"/>
          <w:szCs w:val="24"/>
        </w:rPr>
      </w:pP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表</w:t>
      </w:r>
      <w:r w:rsidRPr="00CA5E97">
        <w:rPr>
          <w:rFonts w:ascii="仿宋_GB2312" w:eastAsia="仿宋_GB2312" w:hAnsiTheme="minorEastAsia" w:cstheme="minorEastAsia"/>
          <w:b/>
          <w:sz w:val="24"/>
          <w:szCs w:val="24"/>
        </w:rPr>
        <w:t>2</w:t>
      </w: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 xml:space="preserve"> </w:t>
      </w:r>
      <w:r w:rsidRPr="00CA5E97">
        <w:rPr>
          <w:rFonts w:ascii="仿宋_GB2312" w:eastAsia="仿宋_GB2312" w:hAnsiTheme="minorEastAsia" w:cstheme="minorEastAsia"/>
          <w:b/>
          <w:sz w:val="24"/>
          <w:szCs w:val="24"/>
        </w:rPr>
        <w:t>7</w:t>
      </w: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月</w:t>
      </w:r>
      <w:r w:rsidRPr="00CA5E97">
        <w:rPr>
          <w:rFonts w:ascii="仿宋_GB2312" w:eastAsia="仿宋_GB2312" w:hAnsiTheme="minorEastAsia" w:cstheme="minorEastAsia"/>
          <w:b/>
          <w:sz w:val="24"/>
          <w:szCs w:val="24"/>
        </w:rPr>
        <w:t>中下旬</w:t>
      </w: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猕猴桃重点县区极端最高</w:t>
      </w:r>
      <w:r w:rsidRPr="00CA5E97">
        <w:rPr>
          <w:rFonts w:ascii="仿宋_GB2312" w:eastAsia="仿宋_GB2312" w:hAnsiTheme="minorEastAsia" w:cstheme="minorEastAsia"/>
          <w:b/>
          <w:sz w:val="24"/>
          <w:szCs w:val="24"/>
        </w:rPr>
        <w:t>气温</w:t>
      </w: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及</w:t>
      </w:r>
      <w:r w:rsidRPr="00CA5E97">
        <w:rPr>
          <w:rFonts w:ascii="仿宋_GB2312" w:eastAsia="仿宋_GB2312" w:hAnsiTheme="minorEastAsia" w:cstheme="minorEastAsia"/>
          <w:b/>
          <w:sz w:val="24"/>
          <w:szCs w:val="24"/>
        </w:rPr>
        <w:t>距平、高温日数</w:t>
      </w:r>
      <w:r w:rsidRPr="00CA5E97">
        <w:rPr>
          <w:rFonts w:ascii="仿宋_GB2312" w:eastAsia="仿宋_GB2312" w:hAnsiTheme="minorEastAsia" w:cstheme="minorEastAsia" w:hint="eastAsia"/>
          <w:b/>
          <w:sz w:val="24"/>
          <w:szCs w:val="24"/>
        </w:rPr>
        <w:t>及</w:t>
      </w:r>
      <w:r w:rsidRPr="00CA5E97">
        <w:rPr>
          <w:rFonts w:ascii="仿宋_GB2312" w:eastAsia="仿宋_GB2312" w:hAnsiTheme="minorEastAsia" w:cstheme="minorEastAsia"/>
          <w:b/>
          <w:sz w:val="24"/>
          <w:szCs w:val="24"/>
        </w:rPr>
        <w:t>距平</w:t>
      </w:r>
    </w:p>
    <w:tbl>
      <w:tblPr>
        <w:tblW w:w="4765" w:type="pct"/>
        <w:jc w:val="center"/>
        <w:tblLayout w:type="fixed"/>
        <w:tblLook w:val="04A0" w:firstRow="1" w:lastRow="0" w:firstColumn="1" w:lastColumn="0" w:noHBand="0" w:noVBand="1"/>
      </w:tblPr>
      <w:tblGrid>
        <w:gridCol w:w="661"/>
        <w:gridCol w:w="1053"/>
        <w:gridCol w:w="1177"/>
        <w:gridCol w:w="1487"/>
        <w:gridCol w:w="1097"/>
        <w:gridCol w:w="1387"/>
        <w:gridCol w:w="1054"/>
      </w:tblGrid>
      <w:tr w:rsidR="003F5B71" w:rsidTr="005D5C92">
        <w:trPr>
          <w:trHeight w:val="596"/>
          <w:jc w:val="center"/>
        </w:trPr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市名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县区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极端最高</w:t>
            </w:r>
            <w:r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  <w:t>气温</w:t>
            </w: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/</w:t>
            </w:r>
            <w:r w:rsidRPr="005D5C92"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℃</w:t>
            </w:r>
          </w:p>
        </w:tc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历史排位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距平/</w:t>
            </w:r>
            <w:r w:rsidRPr="005D5C92"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℃</w:t>
            </w:r>
          </w:p>
        </w:tc>
        <w:tc>
          <w:tcPr>
            <w:tcW w:w="8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高温日数/</w:t>
            </w:r>
            <w:r w:rsidRPr="005D5C92"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天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Theme="minorEastAsia" w:cstheme="minorEastAsia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Theme="minorEastAsia" w:cstheme="minorEastAsia" w:hint="eastAsia"/>
                <w:b/>
                <w:color w:val="000000"/>
                <w:kern w:val="0"/>
                <w:szCs w:val="21"/>
                <w:lang w:bidi="ar"/>
              </w:rPr>
              <w:t>距平/天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眉县</w:t>
            </w:r>
          </w:p>
        </w:tc>
        <w:tc>
          <w:tcPr>
            <w:tcW w:w="7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42.7</w:t>
            </w:r>
          </w:p>
        </w:tc>
        <w:tc>
          <w:tcPr>
            <w:tcW w:w="9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69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5.8</w:t>
            </w:r>
          </w:p>
        </w:tc>
        <w:tc>
          <w:tcPr>
            <w:tcW w:w="875" w:type="pct"/>
            <w:tcBorders>
              <w:top w:val="single" w:sz="4" w:space="0" w:color="auto"/>
            </w:tcBorders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665" w:type="pct"/>
            <w:tcBorders>
              <w:top w:val="single" w:sz="4" w:space="0" w:color="auto"/>
            </w:tcBorders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665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岐山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41.</w:t>
            </w:r>
            <w:r>
              <w:rPr>
                <w:rFonts w:ascii="仿宋_GB2312" w:eastAsia="仿宋_GB2312" w:hAnsi="仿宋" w:cstheme="minorEastAsia"/>
                <w:color w:val="000000"/>
                <w:szCs w:val="21"/>
              </w:rPr>
              <w:t>7</w:t>
            </w:r>
          </w:p>
        </w:tc>
        <w:tc>
          <w:tcPr>
            <w:tcW w:w="93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692" w:type="pct"/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5.1</w:t>
            </w:r>
          </w:p>
        </w:tc>
        <w:tc>
          <w:tcPr>
            <w:tcW w:w="875" w:type="pct"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665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665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扶风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41.4</w:t>
            </w:r>
          </w:p>
        </w:tc>
        <w:tc>
          <w:tcPr>
            <w:tcW w:w="93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692" w:type="pct"/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4.5</w:t>
            </w:r>
          </w:p>
        </w:tc>
        <w:tc>
          <w:tcPr>
            <w:tcW w:w="875" w:type="pct"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665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西安</w:t>
            </w:r>
          </w:p>
        </w:tc>
        <w:tc>
          <w:tcPr>
            <w:tcW w:w="665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周至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42.7</w:t>
            </w:r>
          </w:p>
        </w:tc>
        <w:tc>
          <w:tcPr>
            <w:tcW w:w="93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692" w:type="pct"/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5.1</w:t>
            </w:r>
          </w:p>
        </w:tc>
        <w:tc>
          <w:tcPr>
            <w:tcW w:w="875" w:type="pct"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665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渭南</w:t>
            </w:r>
          </w:p>
        </w:tc>
        <w:tc>
          <w:tcPr>
            <w:tcW w:w="665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临渭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40.1</w:t>
            </w:r>
          </w:p>
        </w:tc>
        <w:tc>
          <w:tcPr>
            <w:tcW w:w="93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92" w:type="pct"/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2.4</w:t>
            </w:r>
          </w:p>
        </w:tc>
        <w:tc>
          <w:tcPr>
            <w:tcW w:w="875" w:type="pct"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665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咸阳</w:t>
            </w:r>
          </w:p>
        </w:tc>
        <w:tc>
          <w:tcPr>
            <w:tcW w:w="665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武功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41.1</w:t>
            </w:r>
          </w:p>
        </w:tc>
        <w:tc>
          <w:tcPr>
            <w:tcW w:w="93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692" w:type="pct"/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4.2</w:t>
            </w:r>
          </w:p>
        </w:tc>
        <w:tc>
          <w:tcPr>
            <w:tcW w:w="875" w:type="pct"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665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汉中</w:t>
            </w:r>
          </w:p>
        </w:tc>
        <w:tc>
          <w:tcPr>
            <w:tcW w:w="665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城固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40.1</w:t>
            </w:r>
          </w:p>
        </w:tc>
        <w:tc>
          <w:tcPr>
            <w:tcW w:w="938" w:type="pct"/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2</w:t>
            </w:r>
          </w:p>
        </w:tc>
        <w:tc>
          <w:tcPr>
            <w:tcW w:w="692" w:type="pct"/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4.1</w:t>
            </w:r>
          </w:p>
        </w:tc>
        <w:tc>
          <w:tcPr>
            <w:tcW w:w="875" w:type="pct"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665" w:type="pct"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</w:tr>
      <w:tr w:rsidR="003F5B71" w:rsidTr="005D5C92">
        <w:trPr>
          <w:trHeight w:val="369"/>
          <w:jc w:val="center"/>
        </w:trPr>
        <w:tc>
          <w:tcPr>
            <w:tcW w:w="41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安康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岚皋</w:t>
            </w:r>
          </w:p>
        </w:tc>
        <w:tc>
          <w:tcPr>
            <w:tcW w:w="7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41.4</w:t>
            </w:r>
          </w:p>
        </w:tc>
        <w:tc>
          <w:tcPr>
            <w:tcW w:w="9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2</w:t>
            </w:r>
          </w:p>
        </w:tc>
        <w:tc>
          <w:tcPr>
            <w:tcW w:w="69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szCs w:val="21"/>
              </w:rPr>
              <w:t>4.1</w:t>
            </w:r>
          </w:p>
        </w:tc>
        <w:tc>
          <w:tcPr>
            <w:tcW w:w="875" w:type="pct"/>
            <w:tcBorders>
              <w:bottom w:val="single" w:sz="4" w:space="0" w:color="auto"/>
            </w:tcBorders>
            <w:vAlign w:val="center"/>
          </w:tcPr>
          <w:p w:rsidR="003F5B71" w:rsidRDefault="00544850" w:rsidP="005D5C92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vAlign w:val="center"/>
          </w:tcPr>
          <w:p w:rsidR="003F5B71" w:rsidRDefault="00544850">
            <w:pPr>
              <w:widowControl/>
              <w:jc w:val="center"/>
              <w:textAlignment w:val="center"/>
              <w:rPr>
                <w:rFonts w:ascii="仿宋_GB2312" w:eastAsia="仿宋_GB2312" w:hAnsi="仿宋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" w:cstheme="minorEastAsia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</w:tr>
    </w:tbl>
    <w:p w:rsidR="003F5B71" w:rsidRDefault="003F5B71" w:rsidP="005D5C92">
      <w:pPr>
        <w:jc w:val="center"/>
        <w:rPr>
          <w:rFonts w:ascii="仿宋_GB2312" w:eastAsia="仿宋_GB2312"/>
          <w:b/>
          <w:spacing w:val="-11"/>
          <w:szCs w:val="21"/>
        </w:rPr>
      </w:pPr>
    </w:p>
    <w:p w:rsidR="003F5B71" w:rsidRDefault="00544850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2210435" cy="2879725"/>
            <wp:effectExtent l="0" t="0" r="18415" b="15875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1043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217420" cy="2879725"/>
            <wp:effectExtent l="0" t="0" r="11430" b="15875"/>
            <wp:docPr id="88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E97" w:rsidRDefault="00544850" w:rsidP="00CA5E97">
      <w:pPr>
        <w:jc w:val="center"/>
        <w:rPr>
          <w:rFonts w:ascii="仿宋_GB2312" w:eastAsia="仿宋_GB2312" w:hAnsi="仿宋_GB2312" w:cs="仿宋_GB2312"/>
          <w:b/>
          <w:bCs/>
          <w:sz w:val="24"/>
          <w:szCs w:val="24"/>
        </w:rPr>
      </w:pP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图</w:t>
      </w:r>
      <w:r w:rsidRPr="00CA5E97"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4 </w:t>
      </w: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陕西省</w:t>
      </w:r>
      <w:r w:rsidRPr="00CA5E97">
        <w:rPr>
          <w:rFonts w:ascii="仿宋_GB2312" w:eastAsia="仿宋_GB2312" w:hAnsi="仿宋_GB2312" w:cs="仿宋_GB2312"/>
          <w:b/>
          <w:bCs/>
          <w:sz w:val="24"/>
          <w:szCs w:val="24"/>
        </w:rPr>
        <w:t>7</w:t>
      </w: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月中下旬最长连续高温日数（≥</w:t>
      </w:r>
      <w:r w:rsidRPr="00CA5E97">
        <w:rPr>
          <w:rFonts w:ascii="仿宋_GB2312" w:eastAsia="仿宋_GB2312" w:hAnsi="仿宋_GB2312" w:cs="仿宋_GB2312"/>
          <w:b/>
          <w:bCs/>
          <w:sz w:val="24"/>
          <w:szCs w:val="24"/>
        </w:rPr>
        <w:t>35</w:t>
      </w: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℃）</w:t>
      </w:r>
    </w:p>
    <w:p w:rsidR="003F5B71" w:rsidRPr="00CA5E97" w:rsidRDefault="00544850" w:rsidP="00CA5E97">
      <w:pPr>
        <w:jc w:val="center"/>
        <w:rPr>
          <w:rFonts w:ascii="仿宋_GB2312" w:eastAsia="仿宋_GB2312" w:hAnsi="仿宋_GB2312" w:cs="仿宋_GB2312"/>
          <w:b/>
          <w:bCs/>
          <w:sz w:val="24"/>
          <w:szCs w:val="24"/>
        </w:rPr>
      </w:pP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图</w:t>
      </w:r>
      <w:r w:rsidRPr="00CA5E97"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5 </w:t>
      </w: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陕西省</w:t>
      </w:r>
      <w:r w:rsidRPr="00CA5E97">
        <w:rPr>
          <w:rFonts w:ascii="仿宋_GB2312" w:eastAsia="仿宋_GB2312" w:hAnsi="仿宋_GB2312" w:cs="仿宋_GB2312"/>
          <w:b/>
          <w:bCs/>
          <w:sz w:val="24"/>
          <w:szCs w:val="24"/>
        </w:rPr>
        <w:t>7</w:t>
      </w: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月</w:t>
      </w:r>
      <w:r w:rsidRPr="00CA5E97">
        <w:rPr>
          <w:rFonts w:ascii="仿宋_GB2312" w:eastAsia="仿宋_GB2312" w:hAnsi="仿宋_GB2312" w:cs="仿宋_GB2312"/>
          <w:b/>
          <w:bCs/>
          <w:sz w:val="24"/>
          <w:szCs w:val="24"/>
        </w:rPr>
        <w:t>31</w:t>
      </w:r>
      <w:r w:rsidRPr="00CA5E97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日土壤相对湿度</w:t>
      </w:r>
    </w:p>
    <w:p w:rsidR="003F5B71" w:rsidRPr="00CA5E97" w:rsidRDefault="00544850" w:rsidP="00CA5E97">
      <w:pPr>
        <w:spacing w:line="560" w:lineRule="exact"/>
        <w:ind w:firstLineChars="200" w:firstLine="643"/>
        <w:rPr>
          <w:rFonts w:ascii="楷体_GB2312" w:eastAsia="楷体_GB2312" w:hAnsi="楷体"/>
          <w:b/>
          <w:bCs/>
          <w:sz w:val="32"/>
          <w:szCs w:val="32"/>
        </w:rPr>
      </w:pPr>
      <w:r w:rsidRPr="00CA5E97">
        <w:rPr>
          <w:rFonts w:ascii="楷体_GB2312" w:eastAsia="楷体_GB2312" w:hAnsi="楷体" w:hint="eastAsia"/>
          <w:b/>
          <w:bCs/>
          <w:sz w:val="32"/>
          <w:szCs w:val="32"/>
        </w:rPr>
        <w:t>（三）田间调查</w:t>
      </w:r>
    </w:p>
    <w:p w:rsidR="003F5B71" w:rsidRDefault="00544850" w:rsidP="005D5C9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5D5C92">
        <w:rPr>
          <w:rFonts w:ascii="仿宋_GB2312" w:eastAsia="仿宋_GB2312" w:hint="eastAsia"/>
          <w:sz w:val="32"/>
          <w:szCs w:val="32"/>
        </w:rPr>
        <w:t>据</w:t>
      </w:r>
      <w:r>
        <w:rPr>
          <w:rFonts w:ascii="仿宋_GB2312" w:eastAsia="仿宋_GB2312" w:hAnsi="宋体" w:hint="eastAsia"/>
          <w:sz w:val="32"/>
          <w:szCs w:val="32"/>
        </w:rPr>
        <w:t>果园实地调查</w:t>
      </w:r>
      <w:r w:rsidRPr="005D5C9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春季持续</w:t>
      </w:r>
      <w:r>
        <w:rPr>
          <w:rFonts w:ascii="仿宋_GB2312" w:eastAsia="仿宋_GB2312" w:hAnsi="宋体" w:hint="eastAsia"/>
          <w:sz w:val="32"/>
          <w:szCs w:val="32"/>
        </w:rPr>
        <w:t>干旱叠加花期高温、大风，导致猕猴桃花蕾干枯、叶片受损（图</w:t>
      </w:r>
      <w:r>
        <w:rPr>
          <w:rFonts w:ascii="仿宋_GB2312" w:eastAsia="仿宋_GB2312" w:hAnsi="宋体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—</w:t>
      </w:r>
      <w:r>
        <w:rPr>
          <w:rFonts w:ascii="仿宋_GB2312" w:eastAsia="仿宋_GB2312" w:hAnsi="宋体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），被调查果园坐果率下降2%～50%，其中西安、渭南、咸阳影响明显。7月中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下旬持续性极端高温叠加干旱，</w:t>
      </w:r>
      <w:r>
        <w:rPr>
          <w:rFonts w:ascii="仿宋_GB2312" w:eastAsia="仿宋_GB2312" w:hAnsi="宋体"/>
          <w:sz w:val="32"/>
          <w:szCs w:val="32"/>
        </w:rPr>
        <w:t>影响猕猴桃</w:t>
      </w:r>
      <w:r>
        <w:rPr>
          <w:rFonts w:ascii="仿宋_GB2312" w:eastAsia="仿宋_GB2312" w:hAnsi="宋体" w:hint="eastAsia"/>
          <w:sz w:val="32"/>
          <w:szCs w:val="32"/>
        </w:rPr>
        <w:t>叶片和</w:t>
      </w:r>
      <w:r>
        <w:rPr>
          <w:rFonts w:ascii="仿宋_GB2312" w:eastAsia="仿宋_GB2312" w:hAnsi="宋体"/>
          <w:sz w:val="32"/>
          <w:szCs w:val="32"/>
        </w:rPr>
        <w:t>果实生长</w:t>
      </w:r>
      <w:r>
        <w:rPr>
          <w:rFonts w:ascii="仿宋_GB2312" w:eastAsia="仿宋_GB2312" w:hAnsi="宋体" w:hint="eastAsia"/>
          <w:sz w:val="32"/>
          <w:szCs w:val="32"/>
        </w:rPr>
        <w:t>，个别果园受高温影响猕猴桃叶片呈现叶色较淡、碰撞后容易掉落，有不同程度缺水症状，部分无叶片遮蔽的猕猴桃果实出现日灼（图</w:t>
      </w:r>
      <w:r>
        <w:rPr>
          <w:rFonts w:ascii="仿宋_GB2312" w:eastAsia="仿宋_GB2312" w:hAnsi="宋体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）。</w:t>
      </w:r>
      <w:r>
        <w:rPr>
          <w:rFonts w:ascii="仿宋_GB2312" w:eastAsia="仿宋_GB2312" w:hAnsi="宋体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Pr="005D5C92">
        <w:rPr>
          <w:rFonts w:ascii="仿宋_GB2312" w:eastAsia="仿宋_GB2312" w:hAnsi="宋体" w:hint="eastAsia"/>
          <w:sz w:val="32"/>
          <w:szCs w:val="32"/>
        </w:rPr>
        <w:t>下</w:t>
      </w:r>
      <w:r>
        <w:rPr>
          <w:rFonts w:ascii="仿宋_GB2312" w:eastAsia="仿宋_GB2312" w:hAnsi="宋体" w:hint="eastAsia"/>
          <w:sz w:val="32"/>
          <w:szCs w:val="32"/>
        </w:rPr>
        <w:t>旬以来降水充足，果园土壤墒情良好，猕猴桃长势良好（图</w:t>
      </w:r>
      <w:r>
        <w:rPr>
          <w:rFonts w:ascii="仿宋_GB2312" w:eastAsia="仿宋_GB2312" w:hAnsi="宋体"/>
          <w:sz w:val="32"/>
          <w:szCs w:val="32"/>
        </w:rPr>
        <w:t>9</w:t>
      </w:r>
      <w:r>
        <w:rPr>
          <w:rFonts w:ascii="仿宋_GB2312" w:eastAsia="仿宋_GB2312" w:hAnsi="宋体" w:hint="eastAsia"/>
          <w:sz w:val="32"/>
          <w:szCs w:val="32"/>
        </w:rPr>
        <w:t>—1</w:t>
      </w:r>
      <w:r>
        <w:rPr>
          <w:rFonts w:ascii="仿宋_GB2312" w:eastAsia="仿宋_GB2312" w:hAnsi="宋体"/>
          <w:sz w:val="32"/>
          <w:szCs w:val="32"/>
        </w:rPr>
        <w:t>0</w:t>
      </w:r>
      <w:r>
        <w:rPr>
          <w:rFonts w:ascii="仿宋_GB2312" w:eastAsia="仿宋_GB2312" w:hAnsi="宋体" w:hint="eastAsia"/>
          <w:sz w:val="32"/>
          <w:szCs w:val="32"/>
        </w:rPr>
        <w:t>）。</w:t>
      </w:r>
    </w:p>
    <w:p w:rsidR="003F5B71" w:rsidRDefault="00544850">
      <w:pPr>
        <w:jc w:val="center"/>
        <w:rPr>
          <w:rFonts w:ascii="黑体" w:eastAsia="黑体" w:hAnsi="微软雅黑"/>
          <w:sz w:val="32"/>
          <w:szCs w:val="32"/>
        </w:rPr>
      </w:pPr>
      <w:r>
        <w:rPr>
          <w:rFonts w:ascii="黑体" w:eastAsia="黑体" w:hAnsi="微软雅黑" w:hint="eastAsia"/>
          <w:noProof/>
          <w:sz w:val="32"/>
          <w:szCs w:val="32"/>
        </w:rPr>
        <w:drawing>
          <wp:inline distT="0" distB="0" distL="114300" distR="114300">
            <wp:extent cx="2519680" cy="1835785"/>
            <wp:effectExtent l="0" t="0" r="13970" b="12065"/>
            <wp:docPr id="80" name="图片 80" descr="7377bfff11e74aa21fa267e8bf236e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7377bfff11e74aa21fa267e8bf236e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1968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微软雅黑" w:hint="eastAsia"/>
          <w:sz w:val="32"/>
          <w:szCs w:val="32"/>
        </w:rPr>
        <w:t xml:space="preserve"> </w:t>
      </w:r>
      <w:r>
        <w:rPr>
          <w:rFonts w:ascii="黑体" w:eastAsia="黑体" w:hAnsi="微软雅黑"/>
          <w:noProof/>
          <w:sz w:val="32"/>
          <w:szCs w:val="32"/>
        </w:rPr>
        <w:drawing>
          <wp:inline distT="0" distB="0" distL="114300" distR="114300">
            <wp:extent cx="2520315" cy="1835785"/>
            <wp:effectExtent l="0" t="0" r="13335" b="12065"/>
            <wp:docPr id="81" name="图片 81" descr="3ee261c7f71d2a828e0249a01deda5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3ee261c7f71d2a828e0249a01deda5a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B71" w:rsidRPr="00CA5E97" w:rsidRDefault="00544850" w:rsidP="00CA5E97">
      <w:pPr>
        <w:jc w:val="center"/>
        <w:rPr>
          <w:rFonts w:ascii="黑体" w:eastAsia="黑体" w:hAnsi="微软雅黑"/>
          <w:sz w:val="24"/>
          <w:szCs w:val="24"/>
        </w:rPr>
      </w:pPr>
      <w:r w:rsidRPr="00CA5E97">
        <w:rPr>
          <w:rFonts w:ascii="仿宋_GB2312" w:eastAsia="仿宋_GB2312" w:hint="eastAsia"/>
          <w:b/>
          <w:sz w:val="24"/>
          <w:szCs w:val="24"/>
        </w:rPr>
        <w:t>图</w:t>
      </w:r>
      <w:r w:rsidRPr="00CA5E97">
        <w:rPr>
          <w:rFonts w:ascii="仿宋_GB2312" w:eastAsia="仿宋_GB2312"/>
          <w:b/>
          <w:sz w:val="24"/>
          <w:szCs w:val="24"/>
        </w:rPr>
        <w:t>6 2025</w:t>
      </w:r>
      <w:r w:rsidRPr="00CA5E97">
        <w:rPr>
          <w:rFonts w:ascii="仿宋_GB2312" w:eastAsia="仿宋_GB2312" w:hint="eastAsia"/>
          <w:b/>
          <w:sz w:val="24"/>
          <w:szCs w:val="24"/>
        </w:rPr>
        <w:t>年</w:t>
      </w:r>
      <w:r w:rsidRPr="00CA5E97">
        <w:rPr>
          <w:rFonts w:ascii="仿宋_GB2312" w:eastAsia="仿宋_GB2312"/>
          <w:b/>
          <w:sz w:val="24"/>
          <w:szCs w:val="24"/>
        </w:rPr>
        <w:t>5</w:t>
      </w:r>
      <w:r w:rsidRPr="00CA5E97">
        <w:rPr>
          <w:rFonts w:ascii="仿宋_GB2312" w:eastAsia="仿宋_GB2312" w:hint="eastAsia"/>
          <w:b/>
          <w:sz w:val="24"/>
          <w:szCs w:val="24"/>
        </w:rPr>
        <w:t>月</w:t>
      </w:r>
      <w:r w:rsidRPr="00CA5E97">
        <w:rPr>
          <w:rFonts w:ascii="仿宋_GB2312" w:eastAsia="仿宋_GB2312"/>
          <w:b/>
          <w:sz w:val="24"/>
          <w:szCs w:val="24"/>
        </w:rPr>
        <w:t>16</w:t>
      </w:r>
      <w:r w:rsidRPr="00CA5E97">
        <w:rPr>
          <w:rFonts w:ascii="仿宋_GB2312" w:eastAsia="仿宋_GB2312" w:hint="eastAsia"/>
          <w:b/>
          <w:sz w:val="24"/>
          <w:szCs w:val="24"/>
        </w:rPr>
        <w:t>日咸阳猕猴桃</w:t>
      </w:r>
      <w:r w:rsidRPr="00CA5E97">
        <w:rPr>
          <w:rFonts w:ascii="仿宋_GB2312" w:eastAsia="仿宋_GB2312"/>
          <w:b/>
          <w:sz w:val="24"/>
          <w:szCs w:val="24"/>
        </w:rPr>
        <w:t xml:space="preserve">      </w:t>
      </w:r>
      <w:r w:rsidRPr="00CA5E97">
        <w:rPr>
          <w:rFonts w:ascii="仿宋_GB2312" w:eastAsia="仿宋_GB2312" w:hint="eastAsia"/>
          <w:b/>
          <w:sz w:val="24"/>
          <w:szCs w:val="24"/>
        </w:rPr>
        <w:t>图</w:t>
      </w:r>
      <w:r w:rsidRPr="00CA5E97">
        <w:rPr>
          <w:rFonts w:ascii="仿宋_GB2312" w:eastAsia="仿宋_GB2312"/>
          <w:b/>
          <w:sz w:val="24"/>
          <w:szCs w:val="24"/>
        </w:rPr>
        <w:t>7 2025</w:t>
      </w:r>
      <w:r w:rsidRPr="00CA5E97">
        <w:rPr>
          <w:rFonts w:ascii="仿宋_GB2312" w:eastAsia="仿宋_GB2312" w:hint="eastAsia"/>
          <w:b/>
          <w:sz w:val="24"/>
          <w:szCs w:val="24"/>
        </w:rPr>
        <w:t>年</w:t>
      </w:r>
      <w:r w:rsidRPr="00CA5E97">
        <w:rPr>
          <w:rFonts w:ascii="仿宋_GB2312" w:eastAsia="仿宋_GB2312"/>
          <w:b/>
          <w:sz w:val="24"/>
          <w:szCs w:val="24"/>
        </w:rPr>
        <w:t>5</w:t>
      </w:r>
      <w:r w:rsidRPr="00CA5E97">
        <w:rPr>
          <w:rFonts w:ascii="仿宋_GB2312" w:eastAsia="仿宋_GB2312" w:hint="eastAsia"/>
          <w:b/>
          <w:sz w:val="24"/>
          <w:szCs w:val="24"/>
        </w:rPr>
        <w:t>月</w:t>
      </w:r>
      <w:r w:rsidRPr="00CA5E97">
        <w:rPr>
          <w:rFonts w:ascii="仿宋_GB2312" w:eastAsia="仿宋_GB2312"/>
          <w:b/>
          <w:sz w:val="24"/>
          <w:szCs w:val="24"/>
        </w:rPr>
        <w:t>28</w:t>
      </w:r>
      <w:r w:rsidRPr="00CA5E97">
        <w:rPr>
          <w:rFonts w:ascii="仿宋_GB2312" w:eastAsia="仿宋_GB2312" w:hint="eastAsia"/>
          <w:b/>
          <w:sz w:val="24"/>
          <w:szCs w:val="24"/>
        </w:rPr>
        <w:t>日宝鸡猕猴桃</w:t>
      </w:r>
    </w:p>
    <w:p w:rsidR="003F5B71" w:rsidRDefault="00544850">
      <w:pPr>
        <w:tabs>
          <w:tab w:val="left" w:pos="241"/>
        </w:tabs>
        <w:jc w:val="center"/>
        <w:rPr>
          <w:rFonts w:ascii="仿宋_GB2312" w:eastAsia="仿宋_GB2312"/>
          <w:b/>
          <w:spacing w:val="-11"/>
          <w:szCs w:val="21"/>
        </w:rPr>
      </w:pPr>
      <w:r>
        <w:rPr>
          <w:rFonts w:ascii="仿宋_GB2312" w:eastAsia="仿宋_GB2312"/>
          <w:b/>
          <w:noProof/>
          <w:spacing w:val="-11"/>
          <w:szCs w:val="21"/>
        </w:rPr>
        <w:drawing>
          <wp:inline distT="0" distB="0" distL="0" distR="0">
            <wp:extent cx="2509520" cy="1871980"/>
            <wp:effectExtent l="0" t="0" r="5080" b="13970"/>
            <wp:docPr id="84" name="图片 84" descr="C:\Users\Lenovo\Documents\WeChat Files\wxid_l9pj9xmzy0gt22\FileStorage\Temp\90ec745d584c0fe022f86eea7c78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C:\Users\Lenovo\Documents\WeChat Files\wxid_l9pj9xmzy0gt22\FileStorage\Temp\90ec745d584c0fe022f86eea7c7858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08" b="13732"/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b/>
          <w:spacing w:val="-11"/>
          <w:szCs w:val="21"/>
        </w:rPr>
        <w:t xml:space="preserve">  </w:t>
      </w:r>
      <w:r>
        <w:rPr>
          <w:rFonts w:ascii="仿宋_GB2312" w:eastAsia="仿宋_GB2312"/>
          <w:b/>
          <w:noProof/>
          <w:spacing w:val="-11"/>
          <w:szCs w:val="21"/>
        </w:rPr>
        <w:drawing>
          <wp:inline distT="0" distB="0" distL="0" distR="0">
            <wp:extent cx="2496820" cy="1871980"/>
            <wp:effectExtent l="0" t="0" r="17780" b="13970"/>
            <wp:docPr id="85" name="图片 85" descr="C:\Users\Lenovo\Documents\WeChat Files\wxid_l9pj9xmzy0gt22\FileStorage\Temp\a4934c12ff61402db6c14a2b79564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C:\Users\Lenovo\Documents\WeChat Files\wxid_l9pj9xmzy0gt22\FileStorage\Temp\a4934c12ff61402db6c14a2b795644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6820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B71" w:rsidRPr="00CA5E97" w:rsidRDefault="00544850">
      <w:pPr>
        <w:jc w:val="center"/>
        <w:rPr>
          <w:rFonts w:ascii="仿宋_GB2312" w:eastAsia="仿宋_GB2312"/>
          <w:b/>
          <w:spacing w:val="-11"/>
          <w:sz w:val="24"/>
          <w:szCs w:val="24"/>
        </w:rPr>
      </w:pPr>
      <w:r w:rsidRPr="00CA5E97">
        <w:rPr>
          <w:rFonts w:ascii="仿宋_GB2312" w:eastAsia="仿宋_GB2312" w:hint="eastAsia"/>
          <w:b/>
          <w:spacing w:val="-11"/>
          <w:sz w:val="24"/>
          <w:szCs w:val="24"/>
        </w:rPr>
        <w:t>图</w:t>
      </w:r>
      <w:r w:rsidRPr="00CA5E97">
        <w:rPr>
          <w:rFonts w:ascii="仿宋_GB2312" w:eastAsia="仿宋_GB2312"/>
          <w:b/>
          <w:spacing w:val="-11"/>
          <w:sz w:val="24"/>
          <w:szCs w:val="24"/>
        </w:rPr>
        <w:t>8 7</w:t>
      </w:r>
      <w:r w:rsidRPr="00CA5E97">
        <w:rPr>
          <w:rFonts w:ascii="仿宋_GB2312" w:eastAsia="仿宋_GB2312" w:hint="eastAsia"/>
          <w:b/>
          <w:spacing w:val="-11"/>
          <w:sz w:val="24"/>
          <w:szCs w:val="24"/>
        </w:rPr>
        <w:t>月3</w:t>
      </w:r>
      <w:r w:rsidRPr="00CA5E97">
        <w:rPr>
          <w:rFonts w:ascii="仿宋_GB2312" w:eastAsia="仿宋_GB2312"/>
          <w:b/>
          <w:spacing w:val="-11"/>
          <w:sz w:val="24"/>
          <w:szCs w:val="24"/>
        </w:rPr>
        <w:t>1</w:t>
      </w:r>
      <w:r w:rsidRPr="00CA5E97">
        <w:rPr>
          <w:rFonts w:ascii="仿宋_GB2312" w:eastAsia="仿宋_GB2312" w:hint="eastAsia"/>
          <w:b/>
          <w:spacing w:val="-11"/>
          <w:sz w:val="24"/>
          <w:szCs w:val="24"/>
        </w:rPr>
        <w:t>日眉县</w:t>
      </w:r>
      <w:r w:rsidRPr="00CA5E97">
        <w:rPr>
          <w:rFonts w:ascii="仿宋_GB2312" w:eastAsia="仿宋_GB2312"/>
          <w:b/>
          <w:spacing w:val="-11"/>
          <w:sz w:val="24"/>
          <w:szCs w:val="24"/>
        </w:rPr>
        <w:t>猕猴桃</w:t>
      </w:r>
      <w:r w:rsidRPr="00CA5E97">
        <w:rPr>
          <w:rFonts w:ascii="仿宋_GB2312" w:eastAsia="仿宋_GB2312" w:hint="eastAsia"/>
          <w:b/>
          <w:spacing w:val="-11"/>
          <w:sz w:val="24"/>
          <w:szCs w:val="24"/>
        </w:rPr>
        <w:t>日灼及</w:t>
      </w:r>
      <w:r w:rsidRPr="00CA5E97">
        <w:rPr>
          <w:rFonts w:ascii="仿宋_GB2312" w:eastAsia="仿宋_GB2312"/>
          <w:b/>
          <w:spacing w:val="-11"/>
          <w:sz w:val="24"/>
          <w:szCs w:val="24"/>
        </w:rPr>
        <w:t>叶片</w:t>
      </w:r>
      <w:r w:rsidRPr="00CA5E97">
        <w:rPr>
          <w:rFonts w:ascii="仿宋_GB2312" w:eastAsia="仿宋_GB2312" w:hint="eastAsia"/>
          <w:b/>
          <w:spacing w:val="-11"/>
          <w:sz w:val="24"/>
          <w:szCs w:val="24"/>
        </w:rPr>
        <w:t>萎蔫</w:t>
      </w:r>
      <w:r w:rsidRPr="00CA5E97">
        <w:rPr>
          <w:rFonts w:ascii="仿宋_GB2312" w:eastAsia="仿宋_GB2312"/>
          <w:b/>
          <w:spacing w:val="-11"/>
          <w:sz w:val="24"/>
          <w:szCs w:val="24"/>
        </w:rPr>
        <w:t>现象</w:t>
      </w:r>
    </w:p>
    <w:p w:rsidR="003F5B71" w:rsidRDefault="00544850">
      <w:pPr>
        <w:jc w:val="center"/>
        <w:rPr>
          <w:rFonts w:ascii="仿宋_GB2312" w:eastAsia="仿宋_GB2312"/>
          <w:b/>
          <w:spacing w:val="-11"/>
          <w:szCs w:val="21"/>
        </w:rPr>
      </w:pPr>
      <w:r>
        <w:rPr>
          <w:rFonts w:ascii="仿宋_GB2312" w:eastAsia="仿宋_GB2312"/>
          <w:b/>
          <w:noProof/>
          <w:spacing w:val="-11"/>
          <w:szCs w:val="21"/>
        </w:rPr>
        <w:drawing>
          <wp:inline distT="0" distB="0" distL="0" distR="0">
            <wp:extent cx="2447925" cy="1835785"/>
            <wp:effectExtent l="0" t="0" r="0" b="0"/>
            <wp:docPr id="23" name="图片 23" descr="C:\Users\Lenovo\Documents\WeChat Files\wxid_l9pj9xmzy0gt22\FileStorage\Temp\6cdb53355a4ab33fd207f22df516d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Lenovo\Documents\WeChat Files\wxid_l9pj9xmzy0gt22\FileStorage\Temp\6cdb53355a4ab33fd207f22df516da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8000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b/>
          <w:spacing w:val="-11"/>
          <w:szCs w:val="21"/>
        </w:rPr>
        <w:t xml:space="preserve">  </w:t>
      </w:r>
      <w:r>
        <w:rPr>
          <w:rFonts w:ascii="仿宋_GB2312" w:eastAsia="仿宋_GB2312" w:hint="eastAsia"/>
          <w:b/>
          <w:noProof/>
          <w:spacing w:val="-11"/>
          <w:szCs w:val="21"/>
        </w:rPr>
        <w:drawing>
          <wp:inline distT="0" distB="0" distL="114300" distR="114300">
            <wp:extent cx="2447925" cy="1835785"/>
            <wp:effectExtent l="0" t="0" r="9525" b="12065"/>
            <wp:docPr id="89" name="图片 89" descr="d91473559bcff3abf185e9f6b6ab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d91473559bcff3abf185e9f6b6ab030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B71" w:rsidRPr="00CA5E97" w:rsidRDefault="00544850" w:rsidP="00CA5E97">
      <w:pPr>
        <w:jc w:val="center"/>
        <w:rPr>
          <w:rFonts w:ascii="仿宋_GB2312" w:eastAsia="仿宋_GB2312"/>
          <w:b/>
          <w:sz w:val="24"/>
          <w:szCs w:val="24"/>
        </w:rPr>
      </w:pPr>
      <w:r w:rsidRPr="00CA5E97">
        <w:rPr>
          <w:rFonts w:ascii="仿宋_GB2312" w:eastAsia="仿宋_GB2312" w:hint="eastAsia"/>
          <w:b/>
          <w:sz w:val="24"/>
          <w:szCs w:val="24"/>
        </w:rPr>
        <w:t>图</w:t>
      </w:r>
      <w:r w:rsidRPr="00CA5E97">
        <w:rPr>
          <w:rFonts w:ascii="仿宋_GB2312" w:eastAsia="仿宋_GB2312"/>
          <w:b/>
          <w:sz w:val="24"/>
          <w:szCs w:val="24"/>
        </w:rPr>
        <w:t>9 2025</w:t>
      </w:r>
      <w:r w:rsidRPr="00CA5E97">
        <w:rPr>
          <w:rFonts w:ascii="仿宋_GB2312" w:eastAsia="仿宋_GB2312" w:hint="eastAsia"/>
          <w:b/>
          <w:sz w:val="24"/>
          <w:szCs w:val="24"/>
        </w:rPr>
        <w:t>年</w:t>
      </w:r>
      <w:r w:rsidRPr="00CA5E97">
        <w:rPr>
          <w:rFonts w:ascii="仿宋_GB2312" w:eastAsia="仿宋_GB2312"/>
          <w:b/>
          <w:sz w:val="24"/>
          <w:szCs w:val="24"/>
        </w:rPr>
        <w:t>8</w:t>
      </w:r>
      <w:r w:rsidRPr="00CA5E97">
        <w:rPr>
          <w:rFonts w:ascii="仿宋_GB2312" w:eastAsia="仿宋_GB2312" w:hint="eastAsia"/>
          <w:b/>
          <w:sz w:val="24"/>
          <w:szCs w:val="24"/>
        </w:rPr>
        <w:t>月</w:t>
      </w:r>
      <w:r w:rsidRPr="00CA5E97">
        <w:rPr>
          <w:rFonts w:ascii="仿宋_GB2312" w:eastAsia="仿宋_GB2312"/>
          <w:b/>
          <w:sz w:val="24"/>
          <w:szCs w:val="24"/>
        </w:rPr>
        <w:t>31</w:t>
      </w:r>
      <w:r w:rsidRPr="00CA5E97">
        <w:rPr>
          <w:rFonts w:ascii="仿宋_GB2312" w:eastAsia="仿宋_GB2312" w:hint="eastAsia"/>
          <w:b/>
          <w:sz w:val="24"/>
          <w:szCs w:val="24"/>
        </w:rPr>
        <w:t>日眉县猕猴桃</w:t>
      </w:r>
      <w:r w:rsidR="00CA5E97">
        <w:rPr>
          <w:rFonts w:ascii="仿宋_GB2312" w:eastAsia="仿宋_GB2312"/>
          <w:b/>
          <w:sz w:val="24"/>
          <w:szCs w:val="24"/>
        </w:rPr>
        <w:t xml:space="preserve">    </w:t>
      </w:r>
      <w:r w:rsidRPr="00CA5E97">
        <w:rPr>
          <w:rFonts w:ascii="仿宋_GB2312" w:eastAsia="仿宋_GB2312" w:hint="eastAsia"/>
          <w:b/>
          <w:sz w:val="24"/>
          <w:szCs w:val="24"/>
        </w:rPr>
        <w:t>图1</w:t>
      </w:r>
      <w:r w:rsidRPr="00CA5E97">
        <w:rPr>
          <w:rFonts w:ascii="仿宋_GB2312" w:eastAsia="仿宋_GB2312"/>
          <w:b/>
          <w:sz w:val="24"/>
          <w:szCs w:val="24"/>
        </w:rPr>
        <w:t>0 2025</w:t>
      </w:r>
      <w:r w:rsidRPr="00CA5E97">
        <w:rPr>
          <w:rFonts w:ascii="仿宋_GB2312" w:eastAsia="仿宋_GB2312" w:hint="eastAsia"/>
          <w:b/>
          <w:sz w:val="24"/>
          <w:szCs w:val="24"/>
        </w:rPr>
        <w:t>年9月8</w:t>
      </w:r>
      <w:r w:rsidRPr="00CA5E97">
        <w:rPr>
          <w:rFonts w:ascii="仿宋_GB2312" w:eastAsia="仿宋_GB2312"/>
          <w:b/>
          <w:sz w:val="24"/>
          <w:szCs w:val="24"/>
        </w:rPr>
        <w:t>日</w:t>
      </w:r>
      <w:r w:rsidRPr="00CA5E97">
        <w:rPr>
          <w:rFonts w:ascii="仿宋_GB2312" w:eastAsia="仿宋_GB2312" w:hint="eastAsia"/>
          <w:b/>
          <w:sz w:val="24"/>
          <w:szCs w:val="24"/>
        </w:rPr>
        <w:t>眉县</w:t>
      </w:r>
      <w:r w:rsidRPr="00CA5E97">
        <w:rPr>
          <w:rFonts w:ascii="仿宋_GB2312" w:eastAsia="仿宋_GB2312"/>
          <w:b/>
          <w:sz w:val="24"/>
          <w:szCs w:val="24"/>
        </w:rPr>
        <w:t>猕猴桃</w:t>
      </w:r>
    </w:p>
    <w:p w:rsidR="00B670D1" w:rsidRDefault="00B670D1" w:rsidP="005D5C92">
      <w:pPr>
        <w:pStyle w:val="21"/>
        <w:spacing w:line="560" w:lineRule="exact"/>
        <w:ind w:left="720" w:firstLineChars="0" w:firstLine="0"/>
        <w:rPr>
          <w:rFonts w:eastAsia="黑体"/>
          <w:bCs/>
          <w:sz w:val="32"/>
          <w:szCs w:val="32"/>
        </w:rPr>
      </w:pPr>
    </w:p>
    <w:p w:rsidR="003F5B71" w:rsidRPr="005D5C92" w:rsidRDefault="00544850" w:rsidP="005D5C92">
      <w:pPr>
        <w:pStyle w:val="21"/>
        <w:spacing w:line="560" w:lineRule="exact"/>
        <w:ind w:left="720" w:firstLineChars="0" w:firstLine="0"/>
        <w:rPr>
          <w:rFonts w:eastAsia="黑体"/>
          <w:bCs/>
          <w:sz w:val="32"/>
          <w:szCs w:val="32"/>
        </w:rPr>
      </w:pPr>
      <w:r w:rsidRPr="005D5C92">
        <w:rPr>
          <w:rFonts w:eastAsia="黑体" w:hint="eastAsia"/>
          <w:bCs/>
          <w:sz w:val="32"/>
          <w:szCs w:val="32"/>
        </w:rPr>
        <w:lastRenderedPageBreak/>
        <w:t>三、后期气候条件及影响预估</w:t>
      </w:r>
    </w:p>
    <w:p w:rsidR="003F5B71" w:rsidRPr="005D5C92" w:rsidRDefault="00544850" w:rsidP="005D5C9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D5C92">
        <w:rPr>
          <w:rFonts w:ascii="仿宋_GB2312" w:eastAsia="仿宋_GB2312" w:hAnsi="仿宋_GB2312" w:cs="仿宋_GB2312" w:hint="eastAsia"/>
          <w:sz w:val="32"/>
          <w:szCs w:val="32"/>
        </w:rPr>
        <w:t>预计</w:t>
      </w:r>
      <w:r w:rsidRPr="005D5C92">
        <w:rPr>
          <w:rFonts w:ascii="仿宋_GB2312" w:eastAsia="仿宋_GB2312" w:hAnsi="仿宋_GB2312" w:cs="仿宋_GB2312"/>
          <w:sz w:val="32"/>
          <w:szCs w:val="32"/>
        </w:rPr>
        <w:t>9月</w:t>
      </w:r>
      <w:r>
        <w:rPr>
          <w:rFonts w:ascii="仿宋_GB2312" w:eastAsia="仿宋_GB2312" w:hAnsi="仿宋_GB2312" w:cs="仿宋_GB2312" w:hint="eastAsia"/>
          <w:sz w:val="32"/>
          <w:szCs w:val="32"/>
        </w:rPr>
        <w:t>下旬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全省</w:t>
      </w:r>
      <w:r w:rsidR="008B1F61">
        <w:rPr>
          <w:rFonts w:ascii="仿宋_GB2312" w:eastAsia="仿宋_GB2312" w:hAnsi="仿宋_GB2312" w:cs="仿宋_GB2312" w:hint="eastAsia"/>
          <w:sz w:val="32"/>
          <w:szCs w:val="32"/>
        </w:rPr>
        <w:t>猕猴桃</w:t>
      </w:r>
      <w:r w:rsidR="008B1F61">
        <w:rPr>
          <w:rFonts w:ascii="仿宋_GB2312" w:eastAsia="仿宋_GB2312" w:hAnsi="仿宋_GB2312" w:cs="仿宋_GB2312"/>
          <w:sz w:val="32"/>
          <w:szCs w:val="32"/>
        </w:rPr>
        <w:t>果</w:t>
      </w:r>
      <w:r w:rsidR="008B1F61">
        <w:rPr>
          <w:rFonts w:ascii="仿宋_GB2312" w:eastAsia="仿宋_GB2312" w:hAnsi="仿宋_GB2312" w:cs="仿宋_GB2312" w:hint="eastAsia"/>
          <w:sz w:val="32"/>
          <w:szCs w:val="32"/>
        </w:rPr>
        <w:t>区</w:t>
      </w:r>
      <w:r w:rsidR="008B1F61">
        <w:rPr>
          <w:rFonts w:ascii="仿宋_GB2312" w:eastAsia="仿宋_GB2312" w:hAnsi="仿宋_GB2312" w:cs="仿宋_GB2312"/>
          <w:sz w:val="32"/>
          <w:szCs w:val="32"/>
        </w:rPr>
        <w:t>有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持续阴雨天气，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其中9月</w:t>
      </w:r>
      <w:r w:rsidR="00CD4964"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—2</w:t>
      </w:r>
      <w:r w:rsidR="00CD4964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日关中、陕南中到大雨，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局地有暴雨。降水利于</w:t>
      </w:r>
      <w:r>
        <w:rPr>
          <w:rFonts w:ascii="仿宋_GB2312" w:eastAsia="仿宋_GB2312" w:hAnsi="仿宋_GB2312" w:cs="仿宋_GB2312" w:hint="eastAsia"/>
          <w:sz w:val="32"/>
          <w:szCs w:val="32"/>
        </w:rPr>
        <w:t>晚熟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猕猴桃</w:t>
      </w:r>
      <w:r>
        <w:rPr>
          <w:rFonts w:ascii="仿宋_GB2312" w:eastAsia="仿宋_GB2312" w:hAnsi="仿宋_GB2312" w:cs="仿宋_GB2312" w:hint="eastAsia"/>
          <w:sz w:val="32"/>
          <w:szCs w:val="32"/>
        </w:rPr>
        <w:t>进一步</w:t>
      </w:r>
      <w:r>
        <w:rPr>
          <w:rFonts w:ascii="仿宋_GB2312" w:eastAsia="仿宋_GB2312" w:hAnsi="仿宋_GB2312" w:cs="仿宋_GB2312"/>
          <w:sz w:val="32"/>
          <w:szCs w:val="32"/>
        </w:rPr>
        <w:t>膨大</w:t>
      </w:r>
      <w:r>
        <w:rPr>
          <w:rFonts w:ascii="仿宋_GB2312" w:eastAsia="仿宋_GB2312" w:hAnsi="仿宋_GB2312" w:cs="仿宋_GB2312" w:hint="eastAsia"/>
          <w:sz w:val="32"/>
          <w:szCs w:val="32"/>
        </w:rPr>
        <w:t>增重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但</w:t>
      </w:r>
      <w:r w:rsidRPr="005D5C92">
        <w:rPr>
          <w:rFonts w:ascii="仿宋_GB2312" w:eastAsia="仿宋_GB2312" w:hAnsi="仿宋_GB2312" w:cs="仿宋_GB2312"/>
          <w:sz w:val="32"/>
          <w:szCs w:val="32"/>
        </w:rPr>
        <w:t>持续降水对</w:t>
      </w:r>
      <w:r>
        <w:rPr>
          <w:rFonts w:ascii="仿宋_GB2312" w:eastAsia="仿宋_GB2312" w:hAnsi="仿宋_GB2312" w:cs="仿宋_GB2312" w:hint="eastAsia"/>
          <w:sz w:val="32"/>
          <w:szCs w:val="32"/>
        </w:rPr>
        <w:t>早中熟</w:t>
      </w:r>
      <w:r w:rsidRPr="005D5C92">
        <w:rPr>
          <w:rFonts w:ascii="仿宋_GB2312" w:eastAsia="仿宋_GB2312" w:hAnsi="仿宋_GB2312" w:cs="仿宋_GB2312"/>
          <w:sz w:val="32"/>
          <w:szCs w:val="32"/>
        </w:rPr>
        <w:t>猕猴桃采收有一定影响，</w:t>
      </w:r>
      <w:r>
        <w:rPr>
          <w:rFonts w:ascii="仿宋_GB2312" w:eastAsia="仿宋_GB2312" w:hAnsi="仿宋_GB2312" w:cs="仿宋_GB2312" w:hint="eastAsia"/>
          <w:sz w:val="32"/>
          <w:szCs w:val="32"/>
        </w:rPr>
        <w:t>且地势低洼果园渍涝风险较高</w:t>
      </w:r>
      <w:r w:rsidRPr="005D5C92"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3F5B71" w:rsidRPr="005D5C92" w:rsidRDefault="00544850" w:rsidP="005D5C92">
      <w:pPr>
        <w:pStyle w:val="21"/>
        <w:spacing w:line="560" w:lineRule="exact"/>
        <w:ind w:left="720" w:firstLineChars="0" w:firstLine="0"/>
        <w:rPr>
          <w:rFonts w:eastAsia="黑体"/>
          <w:bCs/>
          <w:sz w:val="32"/>
          <w:szCs w:val="32"/>
        </w:rPr>
      </w:pPr>
      <w:r w:rsidRPr="005D5C92">
        <w:rPr>
          <w:rFonts w:eastAsia="黑体" w:hint="eastAsia"/>
          <w:bCs/>
          <w:sz w:val="32"/>
          <w:szCs w:val="32"/>
        </w:rPr>
        <w:t>四、生产建议</w:t>
      </w:r>
    </w:p>
    <w:p w:rsidR="003F5B71" w:rsidRPr="005D5C92" w:rsidRDefault="00544850" w:rsidP="005D5C9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 w:rsidRPr="005D5C92">
        <w:rPr>
          <w:rFonts w:ascii="仿宋_GB2312" w:eastAsia="仿宋_GB2312" w:hAnsi="仿宋_GB2312" w:cs="仿宋_GB2312"/>
          <w:b/>
          <w:sz w:val="32"/>
          <w:szCs w:val="32"/>
        </w:rPr>
        <w:t>1.</w:t>
      </w:r>
      <w:r w:rsidRPr="005D5C92">
        <w:rPr>
          <w:rFonts w:ascii="仿宋_GB2312" w:eastAsia="仿宋_GB2312" w:hAnsi="仿宋_GB2312" w:cs="仿宋_GB2312" w:hint="eastAsia"/>
          <w:b/>
          <w:sz w:val="32"/>
          <w:szCs w:val="32"/>
        </w:rPr>
        <w:t>防范连阴雨天气对早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中</w:t>
      </w:r>
      <w:r w:rsidRPr="005D5C92">
        <w:rPr>
          <w:rFonts w:ascii="仿宋_GB2312" w:eastAsia="仿宋_GB2312" w:hAnsi="仿宋_GB2312" w:cs="仿宋_GB2312" w:hint="eastAsia"/>
          <w:b/>
          <w:sz w:val="32"/>
          <w:szCs w:val="32"/>
        </w:rPr>
        <w:t>熟猕猴桃采收的影响</w:t>
      </w:r>
    </w:p>
    <w:p w:rsidR="003F5B71" w:rsidRPr="005D5C92" w:rsidRDefault="00544850" w:rsidP="005D5C9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D5C92">
        <w:rPr>
          <w:rFonts w:ascii="仿宋_GB2312" w:eastAsia="仿宋_GB2312" w:hAnsi="仿宋_GB2312" w:cs="仿宋_GB2312" w:hint="eastAsia"/>
          <w:sz w:val="32"/>
          <w:szCs w:val="32"/>
        </w:rPr>
        <w:t>预计</w:t>
      </w:r>
      <w:r>
        <w:rPr>
          <w:rFonts w:ascii="仿宋_GB2312" w:eastAsia="仿宋_GB2312" w:hAnsi="仿宋_GB2312" w:cs="仿宋_GB2312" w:hint="eastAsia"/>
          <w:sz w:val="32"/>
          <w:szCs w:val="32"/>
        </w:rPr>
        <w:t>9月下旬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陕西猕猴桃产区持续阴雨天气，对早</w:t>
      </w:r>
      <w:r>
        <w:rPr>
          <w:rFonts w:ascii="仿宋_GB2312" w:eastAsia="仿宋_GB2312" w:hAnsi="仿宋_GB2312" w:cs="仿宋_GB2312" w:hint="eastAsia"/>
          <w:sz w:val="32"/>
          <w:szCs w:val="32"/>
        </w:rPr>
        <w:t>中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熟猕猴桃采收不利，各区需密切关注天气变化，抓住降水间歇期及时采收，避免影响商品质量。</w:t>
      </w:r>
    </w:p>
    <w:p w:rsidR="003F5B71" w:rsidRPr="005D5C92" w:rsidRDefault="00544850" w:rsidP="005D5C9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 w:rsidRPr="005D5C92">
        <w:rPr>
          <w:rFonts w:ascii="仿宋_GB2312" w:eastAsia="仿宋_GB2312" w:hAnsi="仿宋_GB2312" w:cs="仿宋_GB2312"/>
          <w:b/>
          <w:sz w:val="32"/>
          <w:szCs w:val="32"/>
        </w:rPr>
        <w:t>2.加强</w:t>
      </w:r>
      <w:r w:rsidRPr="005D5C92">
        <w:rPr>
          <w:rFonts w:ascii="仿宋_GB2312" w:eastAsia="仿宋_GB2312" w:hAnsi="仿宋_GB2312" w:cs="仿宋_GB2312" w:hint="eastAsia"/>
          <w:b/>
          <w:sz w:val="32"/>
          <w:szCs w:val="32"/>
        </w:rPr>
        <w:t>强降水等灾害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性</w:t>
      </w:r>
      <w:r>
        <w:rPr>
          <w:rFonts w:ascii="仿宋_GB2312" w:eastAsia="仿宋_GB2312" w:hAnsi="仿宋_GB2312" w:cs="仿宋_GB2312"/>
          <w:b/>
          <w:sz w:val="32"/>
          <w:szCs w:val="32"/>
        </w:rPr>
        <w:t>天气</w:t>
      </w:r>
      <w:r w:rsidRPr="005D5C92">
        <w:rPr>
          <w:rFonts w:ascii="仿宋_GB2312" w:eastAsia="仿宋_GB2312" w:hAnsi="仿宋_GB2312" w:cs="仿宋_GB2312" w:hint="eastAsia"/>
          <w:b/>
          <w:sz w:val="32"/>
          <w:szCs w:val="32"/>
        </w:rPr>
        <w:t>防范</w:t>
      </w:r>
    </w:p>
    <w:p w:rsidR="003F5B71" w:rsidRDefault="00544850" w:rsidP="005D5C9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D5C92">
        <w:rPr>
          <w:rFonts w:ascii="仿宋_GB2312" w:eastAsia="仿宋_GB2312" w:hAnsi="仿宋_GB2312" w:cs="仿宋_GB2312" w:hint="eastAsia"/>
          <w:sz w:val="32"/>
          <w:szCs w:val="32"/>
        </w:rPr>
        <w:t>预计</w:t>
      </w:r>
      <w:r>
        <w:rPr>
          <w:rFonts w:ascii="仿宋_GB2312" w:eastAsia="仿宋_GB2312" w:hAnsi="仿宋_GB2312" w:cs="仿宋_GB2312" w:hint="eastAsia"/>
          <w:sz w:val="32"/>
          <w:szCs w:val="32"/>
        </w:rPr>
        <w:t>未来一周</w:t>
      </w:r>
      <w:r w:rsidRPr="005D5C92">
        <w:rPr>
          <w:rFonts w:ascii="仿宋_GB2312" w:eastAsia="仿宋_GB2312" w:hAnsi="仿宋_GB2312" w:cs="仿宋_GB2312" w:hint="eastAsia"/>
          <w:sz w:val="32"/>
          <w:szCs w:val="32"/>
        </w:rPr>
        <w:t>关中、陕南局地有暴雨，地势低洼果园积水渍涝风险较高，建议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提前做好排水沟渠的清理与疏通，确保积水快速排出。</w:t>
      </w:r>
    </w:p>
    <w:p w:rsidR="003F5B71" w:rsidRPr="005D5C92" w:rsidRDefault="00544850" w:rsidP="005D5C9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 w:rsidRPr="005D5C92">
        <w:rPr>
          <w:rFonts w:ascii="仿宋_GB2312" w:eastAsia="仿宋_GB2312" w:hAnsi="仿宋_GB2312" w:cs="仿宋_GB2312"/>
          <w:b/>
          <w:sz w:val="32"/>
          <w:szCs w:val="32"/>
        </w:rPr>
        <w:t>3.</w:t>
      </w:r>
      <w:r w:rsidRPr="005D5C92">
        <w:rPr>
          <w:rFonts w:ascii="仿宋_GB2312" w:eastAsia="仿宋_GB2312" w:hAnsi="仿宋_GB2312" w:cs="仿宋_GB2312" w:hint="eastAsia"/>
          <w:b/>
          <w:sz w:val="32"/>
          <w:szCs w:val="32"/>
        </w:rPr>
        <w:t>加强</w:t>
      </w:r>
      <w:r w:rsidRPr="005D5C92">
        <w:rPr>
          <w:rFonts w:ascii="仿宋_GB2312" w:eastAsia="仿宋_GB2312" w:hAnsi="仿宋_GB2312" w:cs="仿宋_GB2312"/>
          <w:b/>
          <w:sz w:val="32"/>
          <w:szCs w:val="32"/>
        </w:rPr>
        <w:t>果园</w:t>
      </w:r>
      <w:r w:rsidRPr="005D5C92">
        <w:rPr>
          <w:rFonts w:ascii="仿宋_GB2312" w:eastAsia="仿宋_GB2312" w:hAnsi="仿宋_GB2312" w:cs="仿宋_GB2312" w:hint="eastAsia"/>
          <w:b/>
          <w:sz w:val="32"/>
          <w:szCs w:val="32"/>
        </w:rPr>
        <w:t>管理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保</w:t>
      </w:r>
      <w:r>
        <w:rPr>
          <w:rFonts w:ascii="仿宋_GB2312" w:eastAsia="仿宋_GB2312" w:hAnsi="仿宋_GB2312" w:cs="仿宋_GB2312"/>
          <w:b/>
          <w:sz w:val="32"/>
          <w:szCs w:val="32"/>
        </w:rPr>
        <w:t>叶养根，为来年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丰产打好</w:t>
      </w:r>
      <w:r>
        <w:rPr>
          <w:rFonts w:ascii="仿宋_GB2312" w:eastAsia="仿宋_GB2312" w:hAnsi="仿宋_GB2312" w:cs="仿宋_GB2312"/>
          <w:b/>
          <w:sz w:val="32"/>
          <w:szCs w:val="32"/>
        </w:rPr>
        <w:t>基础</w:t>
      </w:r>
    </w:p>
    <w:p w:rsidR="003F5B71" w:rsidRDefault="0054485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</w:t>
      </w:r>
      <w:r>
        <w:rPr>
          <w:rFonts w:ascii="仿宋_GB2312" w:eastAsia="仿宋_GB2312" w:hAnsi="仿宋_GB2312" w:cs="仿宋_GB2312"/>
          <w:sz w:val="32"/>
          <w:szCs w:val="32"/>
        </w:rPr>
        <w:t>果区</w:t>
      </w:r>
      <w:r>
        <w:rPr>
          <w:rFonts w:ascii="仿宋_GB2312" w:eastAsia="仿宋_GB2312" w:hAnsi="仿宋_GB2312" w:cs="仿宋_GB2312" w:hint="eastAsia"/>
          <w:sz w:val="32"/>
          <w:szCs w:val="32"/>
        </w:rPr>
        <w:t>需</w:t>
      </w:r>
      <w:r>
        <w:rPr>
          <w:rFonts w:ascii="仿宋_GB2312" w:eastAsia="仿宋_GB2312" w:hAnsi="仿宋_GB2312" w:cs="仿宋_GB2312"/>
          <w:sz w:val="32"/>
          <w:szCs w:val="32"/>
        </w:rPr>
        <w:t>加强果园采收后管理，</w:t>
      </w:r>
      <w:r>
        <w:rPr>
          <w:rFonts w:ascii="仿宋_GB2312" w:eastAsia="仿宋_GB2312" w:hint="eastAsia"/>
          <w:sz w:val="32"/>
          <w:szCs w:val="32"/>
        </w:rPr>
        <w:t>9月猕猴桃叶片光合效率高，是树体储存养分的关键，需重点防治褐斑病、炭疽病与红蜘蛛。采果时避免机械损伤根系，采果后及时疏松树盘土壤，改善土壤透气性。采果后15</w:t>
      </w:r>
      <w:r>
        <w:rPr>
          <w:rFonts w:ascii="仿宋_GB2312" w:eastAsia="仿宋_GB2312" w:hAnsi="宋体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20天内是猕猴桃施基肥的最佳时期，可及时补充树体养分，</w:t>
      </w:r>
      <w:r>
        <w:rPr>
          <w:rFonts w:ascii="仿宋_GB2312" w:eastAsia="仿宋_GB2312"/>
          <w:sz w:val="32"/>
          <w:szCs w:val="32"/>
        </w:rPr>
        <w:t>为来年树体生长发育打</w:t>
      </w:r>
      <w:r>
        <w:rPr>
          <w:rFonts w:ascii="仿宋_GB2312" w:eastAsia="仿宋_GB2312" w:hint="eastAsia"/>
          <w:sz w:val="32"/>
          <w:szCs w:val="32"/>
        </w:rPr>
        <w:t>下良</w:t>
      </w:r>
      <w:r>
        <w:rPr>
          <w:rFonts w:ascii="仿宋_GB2312" w:eastAsia="仿宋_GB2312"/>
          <w:sz w:val="32"/>
          <w:szCs w:val="32"/>
        </w:rPr>
        <w:t>好基础。</w:t>
      </w:r>
    </w:p>
    <w:p w:rsidR="003F5B71" w:rsidRDefault="003F5B7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A5E97" w:rsidRDefault="00CA5E97" w:rsidP="00CA5E97">
      <w:pPr>
        <w:widowControl/>
        <w:spacing w:line="560" w:lineRule="exact"/>
        <w:jc w:val="left"/>
        <w:rPr>
          <w:rFonts w:ascii="仿宋_GB2312" w:eastAsia="仿宋_GB2312" w:hAnsi="Calibri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B6244" w:rsidRDefault="000B6244" w:rsidP="00CA5E9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CA5E97" w:rsidRDefault="00CA5E97" w:rsidP="00CA5E97">
      <w:pPr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4A1813" wp14:editId="448A7947">
                <wp:simplePos x="0" y="0"/>
                <wp:positionH relativeFrom="column">
                  <wp:posOffset>-5080</wp:posOffset>
                </wp:positionH>
                <wp:positionV relativeFrom="paragraph">
                  <wp:posOffset>273685</wp:posOffset>
                </wp:positionV>
                <wp:extent cx="5792470" cy="0"/>
                <wp:effectExtent l="0" t="4445" r="0" b="508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D119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left:0;text-align:left;margin-left:-.4pt;margin-top:21.55pt;width:456.1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jZQ7wEAAI4DAAAOAAAAZHJzL2Uyb0RvYy54bWysU81uEzEQviPxDpbvZJOUNM0qmx5SlUuB&#10;SC0P4Hi9uxZejzV2sslL8AJInIBT4dQ7TwPlMRg7Py1wQ+zB8nhmvpnvm9np+aY1bK3Qa7AFH/T6&#10;nCkrodS2Lvibm8tnZ5z5IGwpDFhV8K3y/Hz29Mm0c7kaQgOmVMgIxPq8cwVvQnB5lnnZqFb4Hjhl&#10;yVkBtiKQiXVWougIvTXZsN8/zTrA0iFI5T29XuycfJbwq0rJ8LqqvArMFJx6C+nEdC7jmc2mIq9R&#10;uEbLfRviH7pohbZU9Ah1IYJgK9R/QbVaInioQk9Cm0FVaakSB2Iz6P/B5roRTiUuJI53R5n8/4OV&#10;r9YLZLos+Fl/cDo+mZwMObOipVHdv7/78e7T/dcv3z/e/fz2Id5vP7OHMJKucz4nhLldYCQvN/ba&#10;XYF865mFeSNsrRKFm60jvEEUO/stJRreUQPL7iWUFCNWAZKOmwrbCEkKsU0a1/Y4LrUJTNLjaDwZ&#10;Ph/TVOXBl4n8kOjQhxcKWhYvBfcBha6bMAdraSkAB6mMWF/5ENsS+SEhVrVwqY1Ju2Es6wo+GQ1H&#10;KcGD0WV0xjCP9XJukK1F3K70JY7keRyGsLLlroixMU+lxdxXPmiwU3MJ5XaBB6Fo6Km3/YLGrXps&#10;JzkffqPZLwAAAP//AwBQSwMEFAAGAAgAAAAhAOBFbDLbAAAABwEAAA8AAABkcnMvZG93bnJldi54&#10;bWxMzsFuwjAMBuD7JN4hMtIuE6RhbIKuKUKTdthxgLSraby2W+NUTUo7nn5BHNjR/q3fX7YZbSNO&#10;1PnasQY1T0AQF87UXGo47N9mKxA+IBtsHJOGX/KwySd3GabGDfxBp10oRSxhn6KGKoQ2ldIXFVn0&#10;c9cSx+zLdRZDHLtSmg6HWG4buUiSZ2mx5vihwpZeKyp+dr3VQL5/Usl2bcvD+3l4+Fycv4d2r/X9&#10;dNy+gAg0htsxXPiRDnk0HV3PxotGwwUeNCwfFYgYr5VagjheFzLP5H9//gcAAP//AwBQSwECLQAU&#10;AAYACAAAACEAtoM4kv4AAADhAQAAEwAAAAAAAAAAAAAAAAAAAAAAW0NvbnRlbnRfVHlwZXNdLnht&#10;bFBLAQItABQABgAIAAAAIQA4/SH/1gAAAJQBAAALAAAAAAAAAAAAAAAAAC8BAABfcmVscy8ucmVs&#10;c1BLAQItABQABgAIAAAAIQBHsjZQ7wEAAI4DAAAOAAAAAAAAAAAAAAAAAC4CAABkcnMvZTJvRG9j&#10;LnhtbFBLAQItABQABgAIAAAAIQDgRWwy2wAAAAcBAAAPAAAAAAAAAAAAAAAAAEkEAABkcnMvZG93&#10;bnJldi54bWxQSwUGAAAAAAQABADzAAAAUQUAAAAA&#10;"/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F5B739C" wp14:editId="426EE0D8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A5E97" w:rsidRDefault="00CA5E97" w:rsidP="00CA5E9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114300" distR="114300" wp14:anchorId="200D88DC" wp14:editId="42481559">
                                  <wp:extent cx="1805305" cy="534670"/>
                                  <wp:effectExtent l="0" t="0" r="4445" b="17780"/>
                                  <wp:docPr id="13" name="图片 1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1" descr="说明: labelocxtemp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5B739C" id="文本框 12" o:spid="_x0000_s1028" type="#_x0000_t202" style="position:absolute;left:0;text-align:left;margin-left:344.5pt;margin-top:764.3pt;width:156.35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+PZCQIAANwDAAAOAAAAZHJzL2Uyb0RvYy54bWysU0tu2zAQ3RfoHQjua8mOYziC5SBN4KJA&#10;+gHSHICmKImoxCGGtCX3AO0Nusqm+57L5+iQsh233RXdECRn+Gbem8fFdd82bKvQaTA5H49SzpSR&#10;UGhT5fzx0+rVnDPnhSlEA0blfKccv16+fLHobKYmUENTKGQEYlzW2ZzX3tssSZysVSvcCKwyFCwB&#10;W+HpiFVSoOgIvW2SSZrOkg6wsAhSOUe3d0OQLyN+WSrpP5SlU541OafefFwxruuwJsuFyCoUttby&#10;0Ib4hy5aoQ0VPUHdCS/YBvVfUK2WCA5KP5LQJlCWWqrIgdiM0z/YPNTCqsiFxHH2JJP7f7Dy/fYj&#10;Ml3Q7CacGdHSjPbfv+2ffu5/fGV0RwJ11mWU92Ap0/evoafkSNbZe5CfHTNwWwtTqRtE6GolCmpw&#10;HF4mZ08HHBdA1t07KKiQ2HiIQH2JbVCP9GCEToPanYajes9kKHk1v5xNLzmTFJvN5xfTOL1EZMfX&#10;Fp1/o6BlYZNzpOFHdLG9dz50I7JjSihmYKWbJhqgMb9dUOJwo6KDDq8Dl9D+QMT36z7qdpJoDcWO&#10;yCEMJqNPQZsa8AtnHRks54Z+AGfNW0PyXKXp9IL8GA/T2XxGBzyPrM8jwkgCyrnnbNje+sHDG4u6&#10;qqnOcSA3JOlKR7ah36GnwyDIQlGEg92DR8/PMev5Uy5/AQAA//8DAFBLAwQUAAYACAAAACEAXxNc&#10;zN4AAAAOAQAADwAAAGRycy9kb3ducmV2LnhtbEyPwU7DMBBE70j8g7VI3KidINI0xKkQEr2T9tCj&#10;Gy+JRbyOYrcNf8/2BLcdzWj2Tb1d/CguOEcXSEO2UiCQumAd9RoO+4+nEkRMhqwZA6GGH4ywbe7v&#10;alPZcKVPvLSpF1xCsTIahpSmSsrYDehNXIUJib2vMHuTWM69tLO5crkfZa5UIb1xxB8GM+H7gN13&#10;e/YaNtng2+DjbqdCdlS5c/v+4LR+fFjeXkEkXNJfGG74jA4NM53CmWwUo4ai3PCWxMZLXhYgbhGl&#10;sjWIE1/F81qBbGr5f0bzCwAA//8DAFBLAQItABQABgAIAAAAIQC2gziS/gAAAOEBAAATAAAAAAAA&#10;AAAAAAAAAAAAAABbQ29udGVudF9UeXBlc10ueG1sUEsBAi0AFAAGAAgAAAAhADj9If/WAAAAlAEA&#10;AAsAAAAAAAAAAAAAAAAALwEAAF9yZWxzLy5yZWxzUEsBAi0AFAAGAAgAAAAhALvb49kJAgAA3AMA&#10;AA4AAAAAAAAAAAAAAAAALgIAAGRycy9lMm9Eb2MueG1sUEsBAi0AFAAGAAgAAAAhAF8TXMzeAAAA&#10;DgEAAA8AAAAAAAAAAAAAAAAAYwQAAGRycy9kb3ducmV2LnhtbFBLBQYAAAAABAAEAPMAAABuBQAA&#10;AAA=&#10;" filled="f" stroked="f">
                <v:textbox style="mso-fit-shape-to-text:t" inset="7.09pt,3.69pt,7.09pt,3.69pt">
                  <w:txbxContent>
                    <w:p w:rsidR="00CA5E97" w:rsidRDefault="00CA5E97" w:rsidP="00CA5E97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114300" distR="114300" wp14:anchorId="200D88DC" wp14:editId="42481559">
                            <wp:extent cx="1805305" cy="534670"/>
                            <wp:effectExtent l="0" t="0" r="4445" b="17780"/>
                            <wp:docPr id="13" name="图片 1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1" descr="说明: labelocxtemp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2B488A6" wp14:editId="52EB1B66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A5E97" w:rsidRDefault="00CA5E97" w:rsidP="00CA5E9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114300" distR="114300" wp14:anchorId="0B8F71DE" wp14:editId="19100E91">
                                  <wp:extent cx="1809750" cy="533400"/>
                                  <wp:effectExtent l="0" t="0" r="0" b="0"/>
                                  <wp:docPr id="8" name="图片 2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图片 2" descr="说明: labelocxtemp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B488A6" id="文本框 6" o:spid="_x0000_s1029" type="#_x0000_t202" style="position:absolute;left:0;text-align:left;margin-left:344.5pt;margin-top:764.3pt;width:156.35pt;height:54.2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KEnCQIAANoDAAAOAAAAZHJzL2Uyb0RvYy54bWysU0tu2zAQ3RfoHQjua8mxIziC5SBN4KJA&#10;+gHSHICmKIuoxCGGtCX3AO0Nusqm+57L5+iQsh233RXdECRn+Gbem8f5dd82bKvQaTAFH49SzpSR&#10;UGqzLvjjp+WrGWfOC1OKBowq+E45fr14+WLe2VxdQA1NqZARiHF5Zwtee2/zJHGyVq1wI7DKULAC&#10;bIWnI66TEkVH6G2TXKRplnSApUWQyjm6vRuCfBHxq0pJ/6GqnPKsKTj15uOKcV2FNVnMRb5GYWst&#10;D22If+iiFdpQ0RPUnfCCbVD/BdVqieCg8iMJbQJVpaWKHIjNOP2DzUMtrIpcSBxnTzK5/wcr328/&#10;ItNlwTPOjGhpRPvv3/ZPP/c/vrIsyNNZl1PWg6U837+GnsYcqTp7D/KzYwZua2HW6gYRulqJktob&#10;h5fJ2dMBxwWQVfcOSqojNh4iUF9hG7QjNRih05h2p9Go3jMZSl7NLrPpJWeSYtlsNpnG2SUiP762&#10;6PwbBS0Lm4IjjT6ii+2986EbkR9TQjEDS900cfyN+e2CEocbFf1zeB24hPYHIr5f9VG1yVGiFZQ7&#10;IocwWIy+BG1qwC+cdWSvghvyP2fNW0PyXKXpdEJujIdpNsvogOeR1XlEGElABfecDdtbPzh4Y1Gv&#10;a6pzHMgNSbrUkW3od+jpMAgyUBThYPbg0PNzzHr+kotfAAAA//8DAFBLAwQUAAYACAAAACEAXxNc&#10;zN4AAAAOAQAADwAAAGRycy9kb3ducmV2LnhtbEyPwU7DMBBE70j8g7VI3KidINI0xKkQEr2T9tCj&#10;Gy+JRbyOYrcNf8/2BLcdzWj2Tb1d/CguOEcXSEO2UiCQumAd9RoO+4+nEkRMhqwZA6GGH4ywbe7v&#10;alPZcKVPvLSpF1xCsTIahpSmSsrYDehNXIUJib2vMHuTWM69tLO5crkfZa5UIb1xxB8GM+H7gN13&#10;e/YaNtng2+DjbqdCdlS5c/v+4LR+fFjeXkEkXNJfGG74jA4NM53CmWwUo4ai3PCWxMZLXhYgbhGl&#10;sjWIE1/F81qBbGr5f0bzCwAA//8DAFBLAQItABQABgAIAAAAIQC2gziS/gAAAOEBAAATAAAAAAAA&#10;AAAAAAAAAAAAAABbQ29udGVudF9UeXBlc10ueG1sUEsBAi0AFAAGAAgAAAAhADj9If/WAAAAlAEA&#10;AAsAAAAAAAAAAAAAAAAALwEAAF9yZWxzLy5yZWxzUEsBAi0AFAAGAAgAAAAhAJjwoScJAgAA2gMA&#10;AA4AAAAAAAAAAAAAAAAALgIAAGRycy9lMm9Eb2MueG1sUEsBAi0AFAAGAAgAAAAhAF8TXMzeAAAA&#10;DgEAAA8AAAAAAAAAAAAAAAAAYwQAAGRycy9kb3ducmV2LnhtbFBLBQYAAAAABAAEAPMAAABuBQAA&#10;AAA=&#10;" filled="f" stroked="f">
                <v:textbox style="mso-fit-shape-to-text:t" inset="7.09pt,3.69pt,7.09pt,3.69pt">
                  <w:txbxContent>
                    <w:p w:rsidR="00CA5E97" w:rsidRDefault="00CA5E97" w:rsidP="00CA5E97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114300" distR="114300" wp14:anchorId="0B8F71DE" wp14:editId="19100E91">
                            <wp:extent cx="1809750" cy="533400"/>
                            <wp:effectExtent l="0" t="0" r="0" b="0"/>
                            <wp:docPr id="8" name="图片 2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图片 2" descr="说明: labelocxtemp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A5E97" w:rsidRDefault="00CA5E97" w:rsidP="00CA5E97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报：省委、人大、政府、政协领导同志，省委、人大、政府政协办公厅</w:t>
      </w:r>
    </w:p>
    <w:p w:rsidR="00CA5E97" w:rsidRDefault="00CA5E97" w:rsidP="00CA5E97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:rsidR="00CA5E97" w:rsidRDefault="00CA5E97" w:rsidP="00CA5E97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8702C1" wp14:editId="768172C3">
                <wp:simplePos x="0" y="0"/>
                <wp:positionH relativeFrom="column">
                  <wp:posOffset>-37465</wp:posOffset>
                </wp:positionH>
                <wp:positionV relativeFrom="paragraph">
                  <wp:posOffset>120650</wp:posOffset>
                </wp:positionV>
                <wp:extent cx="5792470" cy="0"/>
                <wp:effectExtent l="0" t="4445" r="0" b="508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610CDC" id="直接箭头连接符 2" o:spid="_x0000_s1026" type="#_x0000_t32" style="position:absolute;left:0;text-align:left;margin-left:-2.95pt;margin-top:9.5pt;width:456.1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KMI5QEAAH4DAAAOAAAAZHJzL2Uyb0RvYy54bWysU8FuEzEQvSPxD5bvZJMVoXSVTQ+pyqVA&#10;pJYPcGzvroXtscZONvkJfgCJE3ACTr3zNdB+Rm0nGwrcEHsYeTx+b2bezM7OtkaTjUSvwNZ0MhpT&#10;Ii0HoWxb0zfXF0+eU+IDs4JpsLKmO+np2fzxo1nvKllCB1pIJJHE+qp3Ne1CcFVReN5Jw/wInLQx&#10;2AAaFqKLbSGQ9ZHd6KIcj58VPaBwCFx6H2/P90E6z/xNI3l43TReBqJrGmsL2WK2q2SL+YxVLTLX&#10;KX4og/1DFYYpG5Meqc5ZYGSN6i8qoziChyaMOJgCmkZxmXuI3UzGf3Rz1TEncy9RHO+OMvn/R8tf&#10;bZZIlKhpSYllJo7o9v3Nz3efbr99/fHx5u77h3T+8pmUSare+SoiFnaJqVm+tVfuEvhbTywsOmZb&#10;mUu+3rnIM0mI4jdIcryLCVf9SxDxDVsHyLptGzSJMipCtnk8u+N45DYQHi+nJ6fl05M4RT7EClYN&#10;QIc+vJBgSDrU1Adkqu3CAqyNSwA4yWnY5tKHVBarBkDKauFCaZ13QVvS1/R0Wk4zwINWIgXTM4/t&#10;aqGRbFjapvzlHmPk4TOEtRX7JNomnMyLeMg8aLBXcwVit8RBqDjkXNthIdMWPfSznL9+m/k9AAAA&#10;//8DAFBLAwQUAAYACAAAACEAD1Hm09wAAAAIAQAADwAAAGRycy9kb3ducmV2LnhtbEyPwW7CMBBE&#10;70j9B2sr9YLAhgrUhDgIVeqhxwJSrybeJqHxOoodkvL13YoDPe7MaPZNth1dIy7YhdqThsVcgUAq&#10;vK2p1HA8vM1eQIRoyJrGE2r4wQDb/GGSmdT6gT7wso+l4BIKqdFQxdimUoaiQmfC3LdI7H35zpnI&#10;Z1dK25mBy10jl0qtpTM18YfKtPhaYfG9750GDP1qoXaJK4/v12H6ubyeh/ag9dPjuNuAiDjGexj+&#10;8BkdcmY6+Z5sEI2G2SrhJOsJT2I/UetnEKebIPNM/h+Q/wIAAP//AwBQSwECLQAUAAYACAAAACEA&#10;toM4kv4AAADhAQAAEwAAAAAAAAAAAAAAAAAAAAAAW0NvbnRlbnRfVHlwZXNdLnhtbFBLAQItABQA&#10;BgAIAAAAIQA4/SH/1gAAAJQBAAALAAAAAAAAAAAAAAAAAC8BAABfcmVscy8ucmVsc1BLAQItABQA&#10;BgAIAAAAIQC8OKMI5QEAAH4DAAAOAAAAAAAAAAAAAAAAAC4CAABkcnMvZTJvRG9jLnhtbFBLAQIt&#10;ABQABgAIAAAAIQAPUebT3AAAAAgBAAAPAAAAAAAAAAAAAAAAAD8EAABkcnMvZG93bnJldi54bWxQ&#10;SwUGAAAAAAQABADzAAAASAUAAAAA&#10;"/>
            </w:pict>
          </mc:Fallback>
        </mc:AlternateContent>
      </w:r>
    </w:p>
    <w:p w:rsidR="00CA5E97" w:rsidRDefault="00CA5E97" w:rsidP="00CA5E97">
      <w:pPr>
        <w:tabs>
          <w:tab w:val="left" w:pos="8080"/>
        </w:tabs>
        <w:spacing w:line="360" w:lineRule="exact"/>
        <w:ind w:left="1" w:right="224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Pr="00CA5E97">
        <w:rPr>
          <w:rFonts w:eastAsia="仿宋_GB2312" w:hint="eastAsia"/>
          <w:color w:val="000000"/>
          <w:spacing w:val="-18"/>
          <w:sz w:val="28"/>
          <w:szCs w:val="28"/>
        </w:rPr>
        <w:t>李恩莉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CA5E97">
        <w:rPr>
          <w:rFonts w:eastAsia="仿宋_GB2312" w:hint="eastAsia"/>
          <w:color w:val="000000"/>
          <w:spacing w:val="-18"/>
          <w:sz w:val="28"/>
          <w:szCs w:val="28"/>
        </w:rPr>
        <w:t>何可杰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CA5E97">
        <w:rPr>
          <w:rFonts w:eastAsia="仿宋_GB2312" w:hint="eastAsia"/>
          <w:color w:val="000000"/>
          <w:spacing w:val="-18"/>
          <w:sz w:val="28"/>
          <w:szCs w:val="28"/>
        </w:rPr>
        <w:t>张维敏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CA5E97">
        <w:rPr>
          <w:rFonts w:eastAsia="仿宋_GB2312" w:hint="eastAsia"/>
          <w:color w:val="000000"/>
          <w:spacing w:val="-18"/>
          <w:sz w:val="28"/>
          <w:szCs w:val="28"/>
        </w:rPr>
        <w:t>李美荣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王钊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CA5E97" w:rsidRDefault="000B6244" w:rsidP="00CA5E97">
      <w:pPr>
        <w:pStyle w:val="a3"/>
        <w:ind w:firstLine="210"/>
        <w:jc w:val="right"/>
      </w:pPr>
      <w:r w:rsidRPr="000B6244">
        <w:rPr>
          <w:noProof/>
        </w:rPr>
        <w:drawing>
          <wp:inline distT="0" distB="0" distL="0" distR="0">
            <wp:extent cx="1790700" cy="476250"/>
            <wp:effectExtent l="0" t="0" r="0" b="0"/>
            <wp:docPr id="27" name="图片 27" descr="C:\Users\dell\Desktop\919\报告_39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19\报告_392.bmp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5E97">
      <w:footerReference w:type="defaul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773" w:rsidRDefault="005E2773" w:rsidP="005860B5">
      <w:r>
        <w:separator/>
      </w:r>
    </w:p>
  </w:endnote>
  <w:endnote w:type="continuationSeparator" w:id="0">
    <w:p w:rsidR="005E2773" w:rsidRDefault="005E2773" w:rsidP="00586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FE674C01-7F91-4D7B-821D-4E55347956A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6B525C4-650C-44AF-A51B-E122F5CF4B32}"/>
    <w:embedBold r:id="rId3" w:subsetted="1" w:fontKey="{F17B747B-A65F-420B-B717-81D3CB01CCD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929BB99-A3C7-48AF-9FBE-490AE08CD22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5AE72CB1-FC5F-41C7-89E3-95100844EA88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0A2AB09F-EAC3-4AFD-BE36-7C8A1AB3793A}"/>
    <w:embedBold r:id="rId7" w:subsetted="1" w:fontKey="{38A8D583-7302-4646-A2AC-2C7CB60A10B5}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9377893"/>
      <w:docPartObj>
        <w:docPartGallery w:val="Page Numbers (Bottom of Page)"/>
        <w:docPartUnique/>
      </w:docPartObj>
    </w:sdtPr>
    <w:sdtEndPr/>
    <w:sdtContent>
      <w:p w:rsidR="00B670D1" w:rsidRDefault="00B670D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741" w:rsidRPr="000C0741">
          <w:rPr>
            <w:noProof/>
            <w:lang w:val="zh-CN"/>
          </w:rPr>
          <w:t>1</w:t>
        </w:r>
        <w:r>
          <w:fldChar w:fldCharType="end"/>
        </w:r>
      </w:p>
    </w:sdtContent>
  </w:sdt>
  <w:p w:rsidR="00B670D1" w:rsidRDefault="00B670D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773" w:rsidRDefault="005E2773" w:rsidP="005860B5">
      <w:r>
        <w:separator/>
      </w:r>
    </w:p>
  </w:footnote>
  <w:footnote w:type="continuationSeparator" w:id="0">
    <w:p w:rsidR="005E2773" w:rsidRDefault="005E2773" w:rsidP="005860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2DF388"/>
    <w:multiLevelType w:val="singleLevel"/>
    <w:tmpl w:val="812DF3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3NmEwNmNiY2U1MWMwMjkyMGE0NTljNmQwOWNkNmYifQ=="/>
  </w:docVars>
  <w:rsids>
    <w:rsidRoot w:val="00DB456E"/>
    <w:rsid w:val="00003655"/>
    <w:rsid w:val="00010EE3"/>
    <w:rsid w:val="0001279C"/>
    <w:rsid w:val="000202B6"/>
    <w:rsid w:val="000239D6"/>
    <w:rsid w:val="00026A1C"/>
    <w:rsid w:val="00054362"/>
    <w:rsid w:val="000546D0"/>
    <w:rsid w:val="0007530E"/>
    <w:rsid w:val="00085D59"/>
    <w:rsid w:val="000876BC"/>
    <w:rsid w:val="0009321C"/>
    <w:rsid w:val="00095015"/>
    <w:rsid w:val="00097231"/>
    <w:rsid w:val="000A33FA"/>
    <w:rsid w:val="000A5AA7"/>
    <w:rsid w:val="000B3D5C"/>
    <w:rsid w:val="000B6244"/>
    <w:rsid w:val="000C0741"/>
    <w:rsid w:val="000C64E7"/>
    <w:rsid w:val="000D010C"/>
    <w:rsid w:val="000D10C6"/>
    <w:rsid w:val="000D3EF2"/>
    <w:rsid w:val="000E4124"/>
    <w:rsid w:val="000F696B"/>
    <w:rsid w:val="00114157"/>
    <w:rsid w:val="00117F27"/>
    <w:rsid w:val="00126CCF"/>
    <w:rsid w:val="00126F81"/>
    <w:rsid w:val="0013611A"/>
    <w:rsid w:val="00152324"/>
    <w:rsid w:val="00163CC3"/>
    <w:rsid w:val="00174DFF"/>
    <w:rsid w:val="00190749"/>
    <w:rsid w:val="0019483E"/>
    <w:rsid w:val="00195138"/>
    <w:rsid w:val="001A2697"/>
    <w:rsid w:val="001B36DA"/>
    <w:rsid w:val="001B5DFD"/>
    <w:rsid w:val="001B6F15"/>
    <w:rsid w:val="001C0312"/>
    <w:rsid w:val="001D001F"/>
    <w:rsid w:val="001D1E91"/>
    <w:rsid w:val="001D3869"/>
    <w:rsid w:val="001E2173"/>
    <w:rsid w:val="001E6239"/>
    <w:rsid w:val="00200532"/>
    <w:rsid w:val="002006B7"/>
    <w:rsid w:val="002172FC"/>
    <w:rsid w:val="002342C3"/>
    <w:rsid w:val="00240300"/>
    <w:rsid w:val="002606C3"/>
    <w:rsid w:val="002628D7"/>
    <w:rsid w:val="002638C9"/>
    <w:rsid w:val="00265D92"/>
    <w:rsid w:val="00294550"/>
    <w:rsid w:val="00294E61"/>
    <w:rsid w:val="00295F8D"/>
    <w:rsid w:val="00297856"/>
    <w:rsid w:val="002B0C31"/>
    <w:rsid w:val="002C220E"/>
    <w:rsid w:val="002E5507"/>
    <w:rsid w:val="002F0EFF"/>
    <w:rsid w:val="00311B3E"/>
    <w:rsid w:val="00314F98"/>
    <w:rsid w:val="00316C24"/>
    <w:rsid w:val="00333938"/>
    <w:rsid w:val="0034469E"/>
    <w:rsid w:val="003A0D06"/>
    <w:rsid w:val="003A6176"/>
    <w:rsid w:val="003D6A62"/>
    <w:rsid w:val="003F5B71"/>
    <w:rsid w:val="004145B9"/>
    <w:rsid w:val="00415498"/>
    <w:rsid w:val="004265E3"/>
    <w:rsid w:val="00430F64"/>
    <w:rsid w:val="004610BC"/>
    <w:rsid w:val="00471FE5"/>
    <w:rsid w:val="00473786"/>
    <w:rsid w:val="004858BE"/>
    <w:rsid w:val="004873B6"/>
    <w:rsid w:val="004E1899"/>
    <w:rsid w:val="004F20ED"/>
    <w:rsid w:val="004F4D7A"/>
    <w:rsid w:val="00502738"/>
    <w:rsid w:val="005029A8"/>
    <w:rsid w:val="00504D1E"/>
    <w:rsid w:val="00520FB1"/>
    <w:rsid w:val="0052152C"/>
    <w:rsid w:val="00544850"/>
    <w:rsid w:val="0054562A"/>
    <w:rsid w:val="00555F65"/>
    <w:rsid w:val="00563B97"/>
    <w:rsid w:val="00567AB1"/>
    <w:rsid w:val="00574E29"/>
    <w:rsid w:val="00582D0B"/>
    <w:rsid w:val="005860B5"/>
    <w:rsid w:val="005C2002"/>
    <w:rsid w:val="005D1F2B"/>
    <w:rsid w:val="005D28B0"/>
    <w:rsid w:val="005D5C92"/>
    <w:rsid w:val="005E20CF"/>
    <w:rsid w:val="005E2773"/>
    <w:rsid w:val="00617BB4"/>
    <w:rsid w:val="0062472F"/>
    <w:rsid w:val="00635407"/>
    <w:rsid w:val="00636CAB"/>
    <w:rsid w:val="006508A0"/>
    <w:rsid w:val="00656E73"/>
    <w:rsid w:val="006710B2"/>
    <w:rsid w:val="00684CF8"/>
    <w:rsid w:val="006979F6"/>
    <w:rsid w:val="006A0255"/>
    <w:rsid w:val="006A13E2"/>
    <w:rsid w:val="006A2E84"/>
    <w:rsid w:val="006B2C97"/>
    <w:rsid w:val="006B3264"/>
    <w:rsid w:val="006B3BF5"/>
    <w:rsid w:val="006C2763"/>
    <w:rsid w:val="006D2124"/>
    <w:rsid w:val="006D22C4"/>
    <w:rsid w:val="006F0AC7"/>
    <w:rsid w:val="006F4A89"/>
    <w:rsid w:val="00722828"/>
    <w:rsid w:val="00744B61"/>
    <w:rsid w:val="0074559E"/>
    <w:rsid w:val="007457D5"/>
    <w:rsid w:val="00794E8C"/>
    <w:rsid w:val="00796532"/>
    <w:rsid w:val="007A2159"/>
    <w:rsid w:val="007A45B1"/>
    <w:rsid w:val="007A7F65"/>
    <w:rsid w:val="007B7D3E"/>
    <w:rsid w:val="007C20B7"/>
    <w:rsid w:val="007E7C3E"/>
    <w:rsid w:val="007F6590"/>
    <w:rsid w:val="00801E9F"/>
    <w:rsid w:val="0080472B"/>
    <w:rsid w:val="00813952"/>
    <w:rsid w:val="00816BBA"/>
    <w:rsid w:val="008221CC"/>
    <w:rsid w:val="00831A43"/>
    <w:rsid w:val="00850CB5"/>
    <w:rsid w:val="008673FA"/>
    <w:rsid w:val="008734C4"/>
    <w:rsid w:val="0088537E"/>
    <w:rsid w:val="0089186F"/>
    <w:rsid w:val="00896642"/>
    <w:rsid w:val="008A2D50"/>
    <w:rsid w:val="008B191A"/>
    <w:rsid w:val="008B1F61"/>
    <w:rsid w:val="008C13D4"/>
    <w:rsid w:val="008C7A11"/>
    <w:rsid w:val="008E65AB"/>
    <w:rsid w:val="00903BEA"/>
    <w:rsid w:val="00926F21"/>
    <w:rsid w:val="0093339E"/>
    <w:rsid w:val="00936632"/>
    <w:rsid w:val="009411AB"/>
    <w:rsid w:val="00941920"/>
    <w:rsid w:val="0095006B"/>
    <w:rsid w:val="00960620"/>
    <w:rsid w:val="00972B11"/>
    <w:rsid w:val="00975D6C"/>
    <w:rsid w:val="009A220E"/>
    <w:rsid w:val="009A4E25"/>
    <w:rsid w:val="009C6781"/>
    <w:rsid w:val="009E3634"/>
    <w:rsid w:val="009F5A18"/>
    <w:rsid w:val="00A16CFE"/>
    <w:rsid w:val="00A225E8"/>
    <w:rsid w:val="00A23890"/>
    <w:rsid w:val="00A453F5"/>
    <w:rsid w:val="00A5255A"/>
    <w:rsid w:val="00A628A6"/>
    <w:rsid w:val="00A7175D"/>
    <w:rsid w:val="00A72745"/>
    <w:rsid w:val="00A754F9"/>
    <w:rsid w:val="00A77943"/>
    <w:rsid w:val="00A9027A"/>
    <w:rsid w:val="00AA6B04"/>
    <w:rsid w:val="00AD5D14"/>
    <w:rsid w:val="00AE345C"/>
    <w:rsid w:val="00B010B5"/>
    <w:rsid w:val="00B1336A"/>
    <w:rsid w:val="00B15891"/>
    <w:rsid w:val="00B32410"/>
    <w:rsid w:val="00B33E0B"/>
    <w:rsid w:val="00B44256"/>
    <w:rsid w:val="00B57C9D"/>
    <w:rsid w:val="00B670D1"/>
    <w:rsid w:val="00B73C86"/>
    <w:rsid w:val="00B82293"/>
    <w:rsid w:val="00BA0D1A"/>
    <w:rsid w:val="00BB52DB"/>
    <w:rsid w:val="00BD42F9"/>
    <w:rsid w:val="00BF16B4"/>
    <w:rsid w:val="00BF1DBC"/>
    <w:rsid w:val="00BF6F29"/>
    <w:rsid w:val="00C24B9C"/>
    <w:rsid w:val="00C26409"/>
    <w:rsid w:val="00C309DB"/>
    <w:rsid w:val="00C45F2F"/>
    <w:rsid w:val="00C51C18"/>
    <w:rsid w:val="00C521FA"/>
    <w:rsid w:val="00C52E2C"/>
    <w:rsid w:val="00C56A80"/>
    <w:rsid w:val="00C667ED"/>
    <w:rsid w:val="00C748DC"/>
    <w:rsid w:val="00C8617F"/>
    <w:rsid w:val="00C87786"/>
    <w:rsid w:val="00C92C85"/>
    <w:rsid w:val="00CA4B7A"/>
    <w:rsid w:val="00CA5E97"/>
    <w:rsid w:val="00CC61F3"/>
    <w:rsid w:val="00CD2AD6"/>
    <w:rsid w:val="00CD4964"/>
    <w:rsid w:val="00CD6E29"/>
    <w:rsid w:val="00CE7DB6"/>
    <w:rsid w:val="00CF20BB"/>
    <w:rsid w:val="00D024B4"/>
    <w:rsid w:val="00D12362"/>
    <w:rsid w:val="00D266E7"/>
    <w:rsid w:val="00D3166E"/>
    <w:rsid w:val="00D33762"/>
    <w:rsid w:val="00D93BA7"/>
    <w:rsid w:val="00DA4FF7"/>
    <w:rsid w:val="00DB456E"/>
    <w:rsid w:val="00DC5EF1"/>
    <w:rsid w:val="00DE0ECD"/>
    <w:rsid w:val="00DE1413"/>
    <w:rsid w:val="00DF2767"/>
    <w:rsid w:val="00E079A0"/>
    <w:rsid w:val="00E15FBD"/>
    <w:rsid w:val="00E23D7D"/>
    <w:rsid w:val="00E33B0D"/>
    <w:rsid w:val="00E57EA2"/>
    <w:rsid w:val="00E704C6"/>
    <w:rsid w:val="00E74BED"/>
    <w:rsid w:val="00E74D98"/>
    <w:rsid w:val="00EA1260"/>
    <w:rsid w:val="00EA5138"/>
    <w:rsid w:val="00EC0100"/>
    <w:rsid w:val="00EC53F9"/>
    <w:rsid w:val="00EC59E8"/>
    <w:rsid w:val="00ED4A81"/>
    <w:rsid w:val="00EE50F8"/>
    <w:rsid w:val="00EF11AC"/>
    <w:rsid w:val="00EF342E"/>
    <w:rsid w:val="00F04799"/>
    <w:rsid w:val="00F32C9E"/>
    <w:rsid w:val="00F529E2"/>
    <w:rsid w:val="00F60B00"/>
    <w:rsid w:val="00F6481A"/>
    <w:rsid w:val="00F900B8"/>
    <w:rsid w:val="00F920D6"/>
    <w:rsid w:val="00FA6A98"/>
    <w:rsid w:val="00FA6E1E"/>
    <w:rsid w:val="00FD5DDC"/>
    <w:rsid w:val="00FE4A53"/>
    <w:rsid w:val="00FF3020"/>
    <w:rsid w:val="01390BCC"/>
    <w:rsid w:val="01D6466C"/>
    <w:rsid w:val="0235774E"/>
    <w:rsid w:val="04831B06"/>
    <w:rsid w:val="079A22C4"/>
    <w:rsid w:val="08FF7945"/>
    <w:rsid w:val="09E5660A"/>
    <w:rsid w:val="0CE02843"/>
    <w:rsid w:val="0D71146E"/>
    <w:rsid w:val="124F0F0E"/>
    <w:rsid w:val="12556D55"/>
    <w:rsid w:val="12CC6CEF"/>
    <w:rsid w:val="15DD0268"/>
    <w:rsid w:val="161F618A"/>
    <w:rsid w:val="163C5232"/>
    <w:rsid w:val="17D53142"/>
    <w:rsid w:val="1977452F"/>
    <w:rsid w:val="1A6D1161"/>
    <w:rsid w:val="1C2A5B45"/>
    <w:rsid w:val="1D6B7F07"/>
    <w:rsid w:val="1DEF28E6"/>
    <w:rsid w:val="1EA911FA"/>
    <w:rsid w:val="1F672950"/>
    <w:rsid w:val="21B24356"/>
    <w:rsid w:val="243B1D2D"/>
    <w:rsid w:val="25AE752B"/>
    <w:rsid w:val="27416AF7"/>
    <w:rsid w:val="29053906"/>
    <w:rsid w:val="290541A2"/>
    <w:rsid w:val="296248B4"/>
    <w:rsid w:val="2A0F3C28"/>
    <w:rsid w:val="2A677CA8"/>
    <w:rsid w:val="2A801B5A"/>
    <w:rsid w:val="2B4754B4"/>
    <w:rsid w:val="2C7225C0"/>
    <w:rsid w:val="2D2F3B8A"/>
    <w:rsid w:val="2D3227EF"/>
    <w:rsid w:val="2D6D15E3"/>
    <w:rsid w:val="2FEA115F"/>
    <w:rsid w:val="326351F9"/>
    <w:rsid w:val="35E028D7"/>
    <w:rsid w:val="36584736"/>
    <w:rsid w:val="36F210B1"/>
    <w:rsid w:val="38680CA2"/>
    <w:rsid w:val="39EB26A4"/>
    <w:rsid w:val="3D8F1598"/>
    <w:rsid w:val="3DBB413B"/>
    <w:rsid w:val="3E9230EE"/>
    <w:rsid w:val="42A47CE4"/>
    <w:rsid w:val="43397A79"/>
    <w:rsid w:val="43CB0F71"/>
    <w:rsid w:val="44896D41"/>
    <w:rsid w:val="45253D94"/>
    <w:rsid w:val="45276D34"/>
    <w:rsid w:val="46681E85"/>
    <w:rsid w:val="46B04A59"/>
    <w:rsid w:val="47E10C42"/>
    <w:rsid w:val="48A329D4"/>
    <w:rsid w:val="49635DB3"/>
    <w:rsid w:val="4B3F05E1"/>
    <w:rsid w:val="4C816990"/>
    <w:rsid w:val="4E534068"/>
    <w:rsid w:val="4EC35C45"/>
    <w:rsid w:val="4EC866B8"/>
    <w:rsid w:val="50CF1F80"/>
    <w:rsid w:val="50F103BE"/>
    <w:rsid w:val="51FF6894"/>
    <w:rsid w:val="54FC70BB"/>
    <w:rsid w:val="57CA34A1"/>
    <w:rsid w:val="5AC97A40"/>
    <w:rsid w:val="5BD344FF"/>
    <w:rsid w:val="5E052127"/>
    <w:rsid w:val="5E9759BA"/>
    <w:rsid w:val="60E75BD3"/>
    <w:rsid w:val="610C5CC5"/>
    <w:rsid w:val="61453A37"/>
    <w:rsid w:val="616A19DF"/>
    <w:rsid w:val="62482191"/>
    <w:rsid w:val="63D47B81"/>
    <w:rsid w:val="647875E8"/>
    <w:rsid w:val="648F3AA8"/>
    <w:rsid w:val="661C136B"/>
    <w:rsid w:val="68CD6C00"/>
    <w:rsid w:val="68F14F85"/>
    <w:rsid w:val="695928D6"/>
    <w:rsid w:val="6AB44268"/>
    <w:rsid w:val="6BC56202"/>
    <w:rsid w:val="6C3F5DB4"/>
    <w:rsid w:val="6D673814"/>
    <w:rsid w:val="6E1829B4"/>
    <w:rsid w:val="7092507C"/>
    <w:rsid w:val="71CD1741"/>
    <w:rsid w:val="71CF0DAE"/>
    <w:rsid w:val="71E73E37"/>
    <w:rsid w:val="758962F1"/>
    <w:rsid w:val="78397B5B"/>
    <w:rsid w:val="786344B7"/>
    <w:rsid w:val="7A057730"/>
    <w:rsid w:val="7C757F0E"/>
    <w:rsid w:val="7DC13E48"/>
    <w:rsid w:val="7DFD787D"/>
    <w:rsid w:val="7EF154E0"/>
    <w:rsid w:val="7F13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475B648-446D-49AA-A135-8D3145B5F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uiPriority w:val="99"/>
    <w:unhideWhenUsed/>
    <w:qFormat/>
    <w:pPr>
      <w:widowControl/>
      <w:spacing w:after="120"/>
      <w:textAlignment w:val="baseline"/>
    </w:pPr>
    <w:rPr>
      <w:rFonts w:ascii="Times New Roman" w:eastAsia="宋体" w:hAnsi="Times New Roman" w:cs="Times New Roma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uiPriority w:val="99"/>
    <w:unhideWhenUsed/>
    <w:qFormat/>
    <w:pPr>
      <w:spacing w:after="120" w:line="480" w:lineRule="auto"/>
    </w:p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Pr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正文首行缩进 21"/>
    <w:basedOn w:val="af"/>
    <w:next w:val="a"/>
    <w:uiPriority w:val="99"/>
    <w:unhideWhenUsed/>
    <w:qFormat/>
    <w:rsid w:val="005D5C92"/>
    <w:pPr>
      <w:spacing w:after="0" w:line="600" w:lineRule="exact"/>
      <w:ind w:leftChars="0" w:left="0" w:firstLineChars="200" w:firstLine="720"/>
    </w:pPr>
    <w:rPr>
      <w:rFonts w:ascii="仿宋_GB2312" w:eastAsia="仿宋_GB2312" w:hAnsi="Times New Roman" w:cs="Times New Roman"/>
      <w:sz w:val="36"/>
      <w:szCs w:val="36"/>
    </w:rPr>
  </w:style>
  <w:style w:type="paragraph" w:styleId="af">
    <w:name w:val="Body Text Indent"/>
    <w:basedOn w:val="a"/>
    <w:link w:val="af0"/>
    <w:uiPriority w:val="99"/>
    <w:semiHidden/>
    <w:unhideWhenUsed/>
    <w:rsid w:val="005D5C92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f"/>
    <w:uiPriority w:val="99"/>
    <w:semiHidden/>
    <w:rsid w:val="005D5C92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0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566</Words>
  <Characters>3230</Characters>
  <Application>Microsoft Office Word</Application>
  <DocSecurity>0</DocSecurity>
  <Lines>26</Lines>
  <Paragraphs>7</Paragraphs>
  <ScaleCrop>false</ScaleCrop>
  <Company>P R C</Company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气象台文秘</cp:lastModifiedBy>
  <cp:revision>2</cp:revision>
  <dcterms:created xsi:type="dcterms:W3CDTF">2025-09-19T05:27:00Z</dcterms:created>
  <dcterms:modified xsi:type="dcterms:W3CDTF">2025-09-19T05:27:00Z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779CE6739CD243FCB96729FEEE4C4658_13</vt:lpwstr>
  </property>
  <property fmtid="{D5CDD505-2E9C-101B-9397-08002B2CF9AE}" pid="4" name="KSOTemplateDocerSaveRecord">
    <vt:lpwstr>eyJoZGlkIjoiNmQwZTkzMzk5YWM2MTBhMDQyNTc0MjBkYjNjZjBmNTkiLCJ1c2VySWQiOiIxMzQ2OTcyOTMzIn0=</vt:lpwstr>
  </property>
</Properties>
</file>