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CFEB10" w14:textId="77777777" w:rsidR="00CB1B36" w:rsidRDefault="00000000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70726384"/>
      <w:bookmarkEnd w:id="0"/>
      <w:r>
        <w:rPr>
          <w:rFonts w:ascii="黑体" w:eastAsia="黑体" w:hAnsi="黑体" w:hint="eastAsia"/>
          <w:sz w:val="32"/>
          <w:szCs w:val="32"/>
        </w:rPr>
        <w:t>注册：SNJB0101</w:t>
      </w:r>
    </w:p>
    <w:p w14:paraId="4B799E6D" w14:textId="77777777" w:rsidR="00CB1B36" w:rsidRDefault="00CB1B36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14:paraId="13BF9EBB" w14:textId="77777777" w:rsidR="00CB1B36" w:rsidRDefault="00CB1B36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14:paraId="39392B53" w14:textId="77777777" w:rsidR="00CB1B36" w:rsidRDefault="00CB1B36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14:paraId="613FDC40" w14:textId="77777777" w:rsidR="00CB1B36" w:rsidRDefault="00000000">
      <w:pPr>
        <w:tabs>
          <w:tab w:val="left" w:pos="180"/>
          <w:tab w:val="left" w:pos="225"/>
          <w:tab w:val="center" w:pos="4422"/>
        </w:tabs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bookmarkStart w:id="1" w:name="_Hlk108522618"/>
      <w:bookmarkEnd w:id="1"/>
      <w:r>
        <w:rPr>
          <w:rFonts w:ascii="Times New Roman" w:eastAsia="宋体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C2E11B9" wp14:editId="7E6AA5AB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1" name="文本框 45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6998435" w14:textId="77777777" w:rsidR="00CB1B36" w:rsidRDefault="00CB1B36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rect w14:anchorId="2C2E11B9" id="文本框 45" o:spid="_x0000_s1026" alt="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" filled="f" stroked="f">
                <v:textbox inset="0,0,0,0">
                  <w:txbxContent>
                    <w:p w14:paraId="76998435" w14:textId="77777777" w:rsidR="00CB1B36" w:rsidRDefault="00CB1B36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rFonts w:ascii="Times New Roman" w:eastAsia="宋体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C628B8D" wp14:editId="4B9098EF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2" name="文本框 44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C465030" w14:textId="77777777" w:rsidR="00CB1B36" w:rsidRDefault="00CB1B36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rect w14:anchorId="5C628B8D" id="文本框 44" o:spid="_x0000_s1027" alt="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" filled="f" stroked="f">
                <v:textbox inset="0,0,0,0">
                  <w:txbxContent>
                    <w:p w14:paraId="7C465030" w14:textId="77777777" w:rsidR="00CB1B36" w:rsidRDefault="00CB1B36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14:paraId="69F17FEE" w14:textId="77777777" w:rsidR="00CB1B36" w:rsidRDefault="00000000">
      <w:pPr>
        <w:spacing w:beforeLines="50" w:before="156" w:afterLines="100" w:after="312" w:line="560" w:lineRule="exact"/>
        <w:ind w:firstLine="641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2024年总第258期（综合第22期）</w:t>
      </w:r>
    </w:p>
    <w:p w14:paraId="70C5B0E3" w14:textId="77777777" w:rsidR="00CB1B36" w:rsidRDefault="00000000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6B1FF617" w14:textId="77777777" w:rsidR="00CB1B36" w:rsidRDefault="00000000">
      <w:pPr>
        <w:spacing w:line="360" w:lineRule="exact"/>
        <w:jc w:val="left"/>
        <w:rPr>
          <w:rFonts w:ascii="楷体_GB2312" w:eastAsia="楷体_GB2312" w:hAnsi="黑体"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   西    省  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         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4430B37C" w14:textId="77777777" w:rsidR="00CB1B36" w:rsidRDefault="00000000">
      <w:pPr>
        <w:spacing w:line="560" w:lineRule="exact"/>
        <w:ind w:firstLine="720"/>
        <w:jc w:val="center"/>
        <w:outlineLvl w:val="0"/>
        <w:rPr>
          <w:rFonts w:ascii="方正小标宋简体" w:eastAsia="方正小标宋简体"/>
          <w:bCs/>
          <w:sz w:val="44"/>
          <w:szCs w:val="44"/>
        </w:rPr>
      </w:pPr>
      <w:r>
        <w:rPr>
          <w:rFonts w:ascii="Times New Roman" w:eastAsia="宋体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47D435" wp14:editId="2FA49E64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5486400" cy="0"/>
                <wp:effectExtent l="0" t="13970" r="0" b="24130"/>
                <wp:wrapNone/>
                <wp:docPr id="3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701A8A" id="直接连接符 1" o:spid="_x0000_s1026" style="position:absolute;left:0;text-align:lef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.45pt" to="6in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" strokecolor="red" strokeweight="2.25pt">
                <w10:wrap anchorx="margin"/>
              </v:line>
            </w:pict>
          </mc:Fallback>
        </mc:AlternateContent>
      </w:r>
    </w:p>
    <w:p w14:paraId="1B6281E1" w14:textId="77777777" w:rsidR="00CB1B36" w:rsidRDefault="00000000">
      <w:pPr>
        <w:spacing w:line="640" w:lineRule="exact"/>
        <w:jc w:val="center"/>
        <w:outlineLvl w:val="0"/>
        <w:rPr>
          <w:rFonts w:ascii="方正小标宋简体" w:eastAsia="方正小标宋简体" w:hAnsi="方正小标宋简体" w:cs="方正小标宋简体"/>
          <w:spacing w:val="10"/>
          <w:sz w:val="44"/>
          <w:szCs w:val="44"/>
        </w:rPr>
      </w:pPr>
      <w:bookmarkStart w:id="2" w:name="_Hlk171176025"/>
      <w:r>
        <w:rPr>
          <w:rFonts w:ascii="方正小标宋简体" w:eastAsia="方正小标宋简体" w:hAnsi="方正小标宋简体" w:cs="方正小标宋简体" w:hint="eastAsia"/>
          <w:spacing w:val="10"/>
          <w:sz w:val="44"/>
          <w:szCs w:val="44"/>
        </w:rPr>
        <w:t>历年8月1-15日陕西省气候特征分析</w:t>
      </w:r>
      <w:bookmarkEnd w:id="2"/>
      <w:r>
        <w:rPr>
          <w:rFonts w:ascii="方正小标宋简体" w:eastAsia="方正小标宋简体" w:hAnsi="方正小标宋简体" w:cs="方正小标宋简体" w:hint="eastAsia"/>
          <w:spacing w:val="10"/>
          <w:sz w:val="44"/>
          <w:szCs w:val="44"/>
        </w:rPr>
        <w:t>及</w:t>
      </w:r>
    </w:p>
    <w:p w14:paraId="2D1D4272" w14:textId="77777777" w:rsidR="00CB1B36" w:rsidRDefault="00000000">
      <w:pPr>
        <w:spacing w:line="640" w:lineRule="exact"/>
        <w:jc w:val="center"/>
        <w:outlineLvl w:val="0"/>
        <w:rPr>
          <w:rFonts w:ascii="方正小标宋简体" w:eastAsia="方正小标宋简体" w:hAnsi="方正小标宋简体" w:cs="方正小标宋简体"/>
          <w:spacing w:val="1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10"/>
          <w:sz w:val="44"/>
          <w:szCs w:val="44"/>
        </w:rPr>
        <w:t>2024年7月8日-8月15日天气趋势预测</w:t>
      </w:r>
    </w:p>
    <w:p w14:paraId="568AE19C" w14:textId="77777777" w:rsidR="00CB1B36" w:rsidRDefault="00000000">
      <w:pPr>
        <w:spacing w:beforeLines="50" w:before="156" w:afterLines="50" w:after="156" w:line="520" w:lineRule="exact"/>
        <w:jc w:val="center"/>
        <w:rPr>
          <w:rFonts w:ascii="仿宋_GB2312" w:eastAsia="仿宋_GB2312" w:cs="仿宋_GB2312"/>
          <w:color w:val="000000"/>
          <w:kern w:val="0"/>
          <w:sz w:val="36"/>
          <w:szCs w:val="36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（2024年7月</w:t>
      </w:r>
      <w:r>
        <w:rPr>
          <w:rFonts w:ascii="仿宋_GB2312" w:eastAsia="仿宋_GB2312" w:cs="仿宋_GB2312"/>
          <w:color w:val="000000"/>
          <w:kern w:val="0"/>
          <w:sz w:val="36"/>
          <w:szCs w:val="36"/>
        </w:rPr>
        <w:t>7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14:paraId="28FE017A" w14:textId="77777777" w:rsidR="00CB1B36" w:rsidRDefault="00CB1B36">
      <w:pPr>
        <w:spacing w:beforeLines="50" w:before="156" w:afterLines="50" w:after="156" w:line="520" w:lineRule="exact"/>
        <w:rPr>
          <w:rFonts w:ascii="仿宋_GB2312" w:eastAsia="仿宋_GB2312" w:cs="仿宋_GB2312"/>
          <w:color w:val="000000"/>
          <w:kern w:val="0"/>
          <w:sz w:val="36"/>
          <w:szCs w:val="36"/>
        </w:rPr>
      </w:pPr>
    </w:p>
    <w:p w14:paraId="338B7D10" w14:textId="1EE2A1E3" w:rsidR="00CB1B36" w:rsidRDefault="00000000">
      <w:pPr>
        <w:pStyle w:val="af8"/>
        <w:spacing w:line="560" w:lineRule="exact"/>
        <w:rPr>
          <w:rFonts w:ascii="楷体_GB2312" w:eastAsia="楷体_GB2312" w:hAnsi="楷体" w:cs="楷体"/>
          <w:b/>
          <w:sz w:val="36"/>
          <w:szCs w:val="36"/>
        </w:rPr>
      </w:pPr>
      <w:r>
        <w:rPr>
          <w:rFonts w:ascii="楷体" w:eastAsia="楷体" w:hAnsi="楷体" w:cs="楷体" w:hint="eastAsia"/>
          <w:b/>
          <w:color w:val="000000"/>
          <w:sz w:val="36"/>
          <w:szCs w:val="36"/>
        </w:rPr>
        <w:t>【摘要</w:t>
      </w:r>
      <w:r>
        <w:rPr>
          <w:rFonts w:ascii="楷体" w:eastAsia="楷体" w:hAnsi="楷体" w:cs="楷体" w:hint="eastAsia"/>
          <w:b/>
          <w:sz w:val="36"/>
          <w:szCs w:val="36"/>
        </w:rPr>
        <w:t>】</w:t>
      </w:r>
      <w:r>
        <w:rPr>
          <w:rFonts w:ascii="楷体_GB2312" w:eastAsia="楷体_GB2312" w:hAnsi="楷体" w:cs="楷体" w:hint="eastAsia"/>
          <w:b/>
          <w:sz w:val="36"/>
          <w:szCs w:val="36"/>
        </w:rPr>
        <w:t>陕西省气候中心利用196</w:t>
      </w:r>
      <w:r w:rsidR="001052D2">
        <w:rPr>
          <w:rFonts w:ascii="楷体_GB2312" w:eastAsia="楷体_GB2312" w:hAnsi="楷体" w:cs="楷体" w:hint="eastAsia"/>
          <w:b/>
          <w:sz w:val="36"/>
          <w:szCs w:val="36"/>
        </w:rPr>
        <w:t>1</w:t>
      </w:r>
      <w:r>
        <w:rPr>
          <w:rFonts w:ascii="楷体_GB2312" w:eastAsia="楷体_GB2312" w:hAnsi="楷体" w:cs="楷体" w:hint="eastAsia"/>
          <w:b/>
          <w:sz w:val="36"/>
          <w:szCs w:val="36"/>
        </w:rPr>
        <w:t>年以来陕西省气象监测资料，分析评估了过去6</w:t>
      </w:r>
      <w:r w:rsidR="001052D2">
        <w:rPr>
          <w:rFonts w:ascii="楷体_GB2312" w:eastAsia="楷体_GB2312" w:hAnsi="楷体" w:cs="楷体" w:hint="eastAsia"/>
          <w:b/>
          <w:sz w:val="36"/>
          <w:szCs w:val="36"/>
        </w:rPr>
        <w:t>3</w:t>
      </w:r>
      <w:r>
        <w:rPr>
          <w:rFonts w:ascii="楷体_GB2312" w:eastAsia="楷体_GB2312" w:hAnsi="楷体" w:cs="楷体" w:hint="eastAsia"/>
          <w:b/>
          <w:sz w:val="36"/>
          <w:szCs w:val="36"/>
        </w:rPr>
        <w:t>年以来8月1-15日主要气候特征和暴雨、高温天气风险，结果表明：8月1-15日全省平均降水量54.5毫米，平均暴雨站次为16站次，2020年最多为47站次，出现4站及以上暴雨天气的概率为8.3%。平均气温24.5℃，高温天气主要分布在陕南中南部，出现20站及以上高温天气的概率为21.1%。</w:t>
      </w:r>
    </w:p>
    <w:p w14:paraId="09499D31" w14:textId="0EE31642" w:rsidR="00CB1B36" w:rsidRDefault="00000000">
      <w:pPr>
        <w:pStyle w:val="af8"/>
        <w:spacing w:line="560" w:lineRule="exact"/>
        <w:ind w:firstLineChars="200" w:firstLine="723"/>
        <w:rPr>
          <w:rFonts w:ascii="楷体_GB2312" w:eastAsia="楷体_GB2312" w:hAnsi="楷体" w:cs="楷体"/>
          <w:b/>
          <w:sz w:val="36"/>
          <w:szCs w:val="36"/>
        </w:rPr>
      </w:pPr>
      <w:r>
        <w:rPr>
          <w:rFonts w:ascii="楷体_GB2312" w:eastAsia="楷体_GB2312" w:hAnsi="楷体" w:cs="楷体" w:hint="eastAsia"/>
          <w:b/>
          <w:sz w:val="36"/>
          <w:szCs w:val="36"/>
        </w:rPr>
        <w:lastRenderedPageBreak/>
        <w:t>预计2</w:t>
      </w:r>
      <w:r>
        <w:rPr>
          <w:rFonts w:ascii="楷体_GB2312" w:eastAsia="楷体_GB2312" w:hAnsi="楷体" w:cs="楷体"/>
          <w:b/>
          <w:sz w:val="36"/>
          <w:szCs w:val="36"/>
        </w:rPr>
        <w:t>024</w:t>
      </w:r>
      <w:r>
        <w:rPr>
          <w:rFonts w:ascii="楷体_GB2312" w:eastAsia="楷体_GB2312" w:hAnsi="楷体" w:cs="楷体" w:hint="eastAsia"/>
          <w:b/>
          <w:sz w:val="36"/>
          <w:szCs w:val="36"/>
        </w:rPr>
        <w:t>年7月8日到8月1</w:t>
      </w:r>
      <w:r>
        <w:rPr>
          <w:rFonts w:ascii="楷体_GB2312" w:eastAsia="楷体_GB2312" w:hAnsi="楷体" w:cs="楷体"/>
          <w:b/>
          <w:sz w:val="36"/>
          <w:szCs w:val="36"/>
        </w:rPr>
        <w:t>5</w:t>
      </w:r>
      <w:r>
        <w:rPr>
          <w:rFonts w:ascii="楷体_GB2312" w:eastAsia="楷体_GB2312" w:hAnsi="楷体" w:cs="楷体" w:hint="eastAsia"/>
          <w:b/>
          <w:sz w:val="36"/>
          <w:szCs w:val="36"/>
        </w:rPr>
        <w:t>日，我省气候状况总体偏差，将</w:t>
      </w:r>
      <w:r>
        <w:rPr>
          <w:rFonts w:ascii="楷体_GB2312" w:eastAsia="楷体_GB2312" w:hAnsi="楷体" w:cs="楷体"/>
          <w:b/>
          <w:sz w:val="36"/>
          <w:szCs w:val="36"/>
        </w:rPr>
        <w:t>有</w:t>
      </w:r>
      <w:r>
        <w:rPr>
          <w:rFonts w:ascii="楷体_GB2312" w:eastAsia="楷体_GB2312" w:hAnsi="楷体" w:cs="楷体" w:hint="eastAsia"/>
          <w:b/>
          <w:sz w:val="36"/>
          <w:szCs w:val="36"/>
        </w:rPr>
        <w:t>9</w:t>
      </w:r>
      <w:r>
        <w:rPr>
          <w:rFonts w:ascii="楷体_GB2312" w:eastAsia="楷体_GB2312" w:hAnsi="楷体" w:cs="楷体"/>
          <w:b/>
          <w:sz w:val="36"/>
          <w:szCs w:val="36"/>
        </w:rPr>
        <w:t>次主要天气过程，</w:t>
      </w:r>
      <w:r>
        <w:rPr>
          <w:rFonts w:ascii="楷体_GB2312" w:eastAsia="楷体_GB2312" w:hAnsi="楷体" w:cs="楷体" w:hint="eastAsia"/>
          <w:b/>
          <w:sz w:val="36"/>
          <w:szCs w:val="36"/>
        </w:rPr>
        <w:t>涝重于旱，</w:t>
      </w:r>
      <w:r>
        <w:rPr>
          <w:rFonts w:ascii="楷体_GB2312" w:eastAsia="楷体_GB2312" w:hAnsi="楷体" w:cs="楷体"/>
          <w:b/>
          <w:sz w:val="36"/>
          <w:szCs w:val="36"/>
        </w:rPr>
        <w:t>降水过程偏多、持续时间长</w:t>
      </w:r>
      <w:r>
        <w:rPr>
          <w:rFonts w:ascii="楷体_GB2312" w:eastAsia="楷体_GB2312" w:hAnsi="楷体" w:cs="楷体" w:hint="eastAsia"/>
          <w:b/>
          <w:sz w:val="36"/>
          <w:szCs w:val="36"/>
        </w:rPr>
        <w:t>。“七下八上”（7月下旬-8月上旬）防汛关键期，全省大部气温偏高，降水偏多，主要多雨区位于关中和陕南东部。建议各地各部门紧盯重点流域、重点区域，防范持续</w:t>
      </w:r>
      <w:r>
        <w:rPr>
          <w:rFonts w:ascii="楷体_GB2312" w:eastAsia="楷体_GB2312" w:hAnsi="楷体" w:cs="楷体"/>
          <w:b/>
          <w:sz w:val="36"/>
          <w:szCs w:val="36"/>
        </w:rPr>
        <w:t>降雨</w:t>
      </w:r>
      <w:r>
        <w:rPr>
          <w:rFonts w:ascii="楷体_GB2312" w:eastAsia="楷体_GB2312" w:hAnsi="楷体" w:cs="楷体"/>
          <w:b/>
          <w:sz w:val="36"/>
          <w:szCs w:val="36"/>
        </w:rPr>
        <w:t>“</w:t>
      </w:r>
      <w:r>
        <w:rPr>
          <w:rFonts w:ascii="楷体_GB2312" w:eastAsia="楷体_GB2312" w:hAnsi="楷体" w:cs="楷体"/>
          <w:b/>
          <w:sz w:val="36"/>
          <w:szCs w:val="36"/>
        </w:rPr>
        <w:t>叠加效应</w:t>
      </w:r>
      <w:r>
        <w:rPr>
          <w:rFonts w:ascii="楷体_GB2312" w:eastAsia="楷体_GB2312" w:hAnsi="楷体" w:cs="楷体"/>
          <w:b/>
          <w:sz w:val="36"/>
          <w:szCs w:val="36"/>
        </w:rPr>
        <w:t>”</w:t>
      </w:r>
      <w:r>
        <w:rPr>
          <w:rFonts w:ascii="楷体_GB2312" w:eastAsia="楷体_GB2312" w:hAnsi="楷体" w:cs="楷体" w:hint="eastAsia"/>
          <w:b/>
          <w:sz w:val="36"/>
          <w:szCs w:val="36"/>
        </w:rPr>
        <w:t>，</w:t>
      </w:r>
      <w:r>
        <w:rPr>
          <w:rFonts w:ascii="楷体_GB2312" w:eastAsia="楷体_GB2312" w:hAnsi="楷体" w:cs="楷体"/>
          <w:b/>
          <w:sz w:val="36"/>
          <w:szCs w:val="36"/>
        </w:rPr>
        <w:t>做好</w:t>
      </w:r>
      <w:r>
        <w:rPr>
          <w:rFonts w:ascii="楷体_GB2312" w:eastAsia="楷体_GB2312" w:hAnsi="楷体" w:cs="楷体" w:hint="eastAsia"/>
          <w:b/>
          <w:sz w:val="36"/>
          <w:szCs w:val="36"/>
        </w:rPr>
        <w:t>强降雨及</w:t>
      </w:r>
      <w:r>
        <w:rPr>
          <w:rFonts w:ascii="楷体_GB2312" w:eastAsia="楷体_GB2312" w:hAnsi="楷体" w:cs="楷体"/>
          <w:b/>
          <w:sz w:val="36"/>
          <w:szCs w:val="36"/>
        </w:rPr>
        <w:t>次生灾害防御</w:t>
      </w:r>
      <w:r>
        <w:rPr>
          <w:rFonts w:ascii="楷体_GB2312" w:eastAsia="楷体_GB2312" w:hAnsi="楷体" w:cs="楷体" w:hint="eastAsia"/>
          <w:b/>
          <w:sz w:val="36"/>
          <w:szCs w:val="36"/>
        </w:rPr>
        <w:t>应对；</w:t>
      </w:r>
      <w:r>
        <w:rPr>
          <w:rFonts w:ascii="楷体_GB2312" w:eastAsia="楷体_GB2312" w:hAnsi="楷体" w:cs="楷体"/>
          <w:b/>
          <w:sz w:val="36"/>
          <w:szCs w:val="36"/>
        </w:rPr>
        <w:t>密切关注</w:t>
      </w:r>
      <w:r>
        <w:rPr>
          <w:rFonts w:ascii="楷体_GB2312" w:eastAsia="楷体_GB2312" w:hAnsi="楷体" w:cs="楷体" w:hint="eastAsia"/>
          <w:b/>
          <w:sz w:val="36"/>
          <w:szCs w:val="36"/>
        </w:rPr>
        <w:t>突发强对流天气</w:t>
      </w:r>
      <w:r>
        <w:rPr>
          <w:rFonts w:ascii="楷体_GB2312" w:eastAsia="楷体_GB2312" w:hAnsi="楷体" w:cs="楷体"/>
          <w:b/>
          <w:sz w:val="36"/>
          <w:szCs w:val="36"/>
        </w:rPr>
        <w:t>预报预警信息，</w:t>
      </w:r>
      <w:r>
        <w:rPr>
          <w:rFonts w:ascii="楷体_GB2312" w:eastAsia="楷体_GB2312" w:hAnsi="楷体" w:cs="楷体" w:hint="eastAsia"/>
          <w:b/>
          <w:sz w:val="36"/>
          <w:szCs w:val="36"/>
        </w:rPr>
        <w:t>强化精准快速响应；防范</w:t>
      </w:r>
      <w:r>
        <w:rPr>
          <w:rFonts w:ascii="楷体_GB2312" w:eastAsia="楷体_GB2312" w:hAnsi="楷体" w:cs="楷体"/>
          <w:b/>
          <w:sz w:val="36"/>
          <w:szCs w:val="36"/>
        </w:rPr>
        <w:t>持续降水对</w:t>
      </w:r>
      <w:r>
        <w:rPr>
          <w:rFonts w:ascii="楷体_GB2312" w:eastAsia="楷体_GB2312" w:hAnsi="楷体" w:cs="楷体" w:hint="eastAsia"/>
          <w:b/>
          <w:sz w:val="36"/>
          <w:szCs w:val="36"/>
        </w:rPr>
        <w:t>旅游、</w:t>
      </w:r>
      <w:r>
        <w:rPr>
          <w:rFonts w:ascii="楷体_GB2312" w:eastAsia="楷体_GB2312" w:hAnsi="楷体" w:cs="楷体"/>
          <w:b/>
          <w:sz w:val="36"/>
          <w:szCs w:val="36"/>
        </w:rPr>
        <w:t>农业</w:t>
      </w:r>
      <w:r>
        <w:rPr>
          <w:rFonts w:ascii="楷体_GB2312" w:eastAsia="楷体_GB2312" w:hAnsi="楷体" w:cs="楷体" w:hint="eastAsia"/>
          <w:b/>
          <w:sz w:val="36"/>
          <w:szCs w:val="36"/>
        </w:rPr>
        <w:t>等行业</w:t>
      </w:r>
      <w:r>
        <w:rPr>
          <w:rFonts w:ascii="楷体_GB2312" w:eastAsia="楷体_GB2312" w:hAnsi="楷体" w:cs="楷体"/>
          <w:b/>
          <w:sz w:val="36"/>
          <w:szCs w:val="36"/>
        </w:rPr>
        <w:t>的不利影响。</w:t>
      </w:r>
    </w:p>
    <w:p w14:paraId="68201420" w14:textId="77B7AE5C" w:rsidR="00CB1B36" w:rsidRDefault="00000000">
      <w:pPr>
        <w:pStyle w:val="affff2"/>
        <w:spacing w:beforeLines="100" w:before="312" w:line="600" w:lineRule="exact"/>
        <w:ind w:firstLine="720"/>
        <w:outlineLvl w:val="0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Times New Roman" w:hint="eastAsia"/>
          <w:sz w:val="36"/>
          <w:szCs w:val="36"/>
        </w:rPr>
        <w:t>一、历年（1</w:t>
      </w:r>
      <w:r>
        <w:rPr>
          <w:rFonts w:ascii="黑体" w:eastAsia="黑体" w:hAnsi="黑体" w:cs="Times New Roman"/>
          <w:sz w:val="36"/>
          <w:szCs w:val="36"/>
        </w:rPr>
        <w:t>96</w:t>
      </w:r>
      <w:r w:rsidR="001052D2">
        <w:rPr>
          <w:rFonts w:ascii="黑体" w:eastAsia="黑体" w:hAnsi="黑体" w:cs="Times New Roman" w:hint="eastAsia"/>
          <w:sz w:val="36"/>
          <w:szCs w:val="36"/>
        </w:rPr>
        <w:t>1</w:t>
      </w:r>
      <w:r>
        <w:rPr>
          <w:rFonts w:ascii="黑体" w:eastAsia="黑体" w:hAnsi="黑体" w:cs="Times New Roman"/>
          <w:sz w:val="36"/>
          <w:szCs w:val="36"/>
        </w:rPr>
        <w:t>-2023</w:t>
      </w:r>
      <w:r>
        <w:rPr>
          <w:rFonts w:ascii="黑体" w:eastAsia="黑体" w:hAnsi="黑体" w:cs="Times New Roman" w:hint="eastAsia"/>
          <w:sz w:val="36"/>
          <w:szCs w:val="36"/>
        </w:rPr>
        <w:t>年）的</w:t>
      </w:r>
      <w:r>
        <w:rPr>
          <w:rFonts w:ascii="黑体" w:eastAsia="黑体" w:hAnsi="黑体" w:cs="Times New Roman"/>
          <w:sz w:val="36"/>
          <w:szCs w:val="36"/>
        </w:rPr>
        <w:t>8月1-15日陕西省气候特征</w:t>
      </w:r>
      <w:r>
        <w:rPr>
          <w:rFonts w:ascii="黑体" w:eastAsia="黑体" w:hAnsi="黑体" w:cs="Times New Roman" w:hint="eastAsia"/>
          <w:sz w:val="36"/>
          <w:szCs w:val="36"/>
        </w:rPr>
        <w:t>分析</w:t>
      </w:r>
    </w:p>
    <w:p w14:paraId="31B0F9BA" w14:textId="717D2F85" w:rsidR="00CB1B36" w:rsidRDefault="00000000">
      <w:pPr>
        <w:pStyle w:val="affff2"/>
        <w:spacing w:line="600" w:lineRule="exact"/>
        <w:ind w:firstLine="723"/>
        <w:outlineLvl w:val="0"/>
        <w:rPr>
          <w:rFonts w:ascii="楷体_GB2312" w:eastAsia="楷体_GB2312" w:hAnsi="黑体" w:cs="Times New Roman"/>
          <w:b/>
          <w:bCs/>
          <w:sz w:val="36"/>
          <w:szCs w:val="36"/>
        </w:rPr>
      </w:pPr>
      <w:r>
        <w:rPr>
          <w:rFonts w:ascii="楷体_GB2312" w:eastAsia="楷体_GB2312" w:hAnsi="黑体" w:cs="Times New Roman" w:hint="eastAsia"/>
          <w:b/>
          <w:bCs/>
          <w:sz w:val="36"/>
          <w:szCs w:val="36"/>
        </w:rPr>
        <w:t>（一）历年</w:t>
      </w:r>
      <w:r>
        <w:rPr>
          <w:rFonts w:ascii="楷体_GB2312" w:eastAsia="楷体_GB2312" w:hint="eastAsia"/>
          <w:b/>
          <w:bCs/>
          <w:sz w:val="36"/>
          <w:szCs w:val="36"/>
        </w:rPr>
        <w:t>（</w:t>
      </w:r>
      <w:r w:rsidR="00A81EB7">
        <w:rPr>
          <w:rFonts w:ascii="楷体_GB2312" w:eastAsia="楷体_GB2312" w:hint="eastAsia"/>
          <w:b/>
          <w:bCs/>
          <w:sz w:val="36"/>
          <w:szCs w:val="36"/>
        </w:rPr>
        <w:t>过去6</w:t>
      </w:r>
      <w:r w:rsidR="00A81EB7">
        <w:rPr>
          <w:rFonts w:ascii="楷体_GB2312" w:eastAsia="楷体_GB2312"/>
          <w:b/>
          <w:bCs/>
          <w:sz w:val="36"/>
          <w:szCs w:val="36"/>
        </w:rPr>
        <w:t>3年</w:t>
      </w:r>
      <w:r>
        <w:rPr>
          <w:rFonts w:ascii="楷体_GB2312" w:eastAsia="楷体_GB2312" w:hint="eastAsia"/>
          <w:b/>
          <w:bCs/>
          <w:sz w:val="36"/>
          <w:szCs w:val="36"/>
        </w:rPr>
        <w:t>）</w:t>
      </w:r>
      <w:r>
        <w:rPr>
          <w:rFonts w:ascii="楷体_GB2312" w:eastAsia="楷体_GB2312" w:hAnsi="黑体" w:cs="Times New Roman" w:hint="eastAsia"/>
          <w:b/>
          <w:bCs/>
          <w:sz w:val="36"/>
          <w:szCs w:val="36"/>
        </w:rPr>
        <w:t>降水和气温概况</w:t>
      </w:r>
    </w:p>
    <w:p w14:paraId="6D690FD6" w14:textId="77777777" w:rsidR="00CB1B36" w:rsidRDefault="00000000">
      <w:pPr>
        <w:spacing w:line="600" w:lineRule="exact"/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8月1-15日全省多年平均降水量54.5毫米，最多114.6毫米(2020年)，最少13.9毫米(1973年)（图</w:t>
      </w:r>
      <w:r>
        <w:rPr>
          <w:rFonts w:ascii="仿宋_GB2312" w:eastAsia="仿宋_GB2312"/>
          <w:sz w:val="36"/>
          <w:szCs w:val="36"/>
        </w:rPr>
        <w:t>1</w:t>
      </w:r>
      <w:r>
        <w:rPr>
          <w:rFonts w:ascii="仿宋_GB2312" w:eastAsia="仿宋_GB2312" w:hint="eastAsia"/>
          <w:sz w:val="36"/>
          <w:szCs w:val="36"/>
        </w:rPr>
        <w:t>）。全省多年平均气温24.5℃，最高为28.4℃(2022年)，最低为22.1℃(1968年)（图</w:t>
      </w:r>
      <w:r>
        <w:rPr>
          <w:rFonts w:ascii="仿宋_GB2312" w:eastAsia="仿宋_GB2312"/>
          <w:sz w:val="36"/>
          <w:szCs w:val="36"/>
        </w:rPr>
        <w:t>2</w:t>
      </w:r>
      <w:r>
        <w:rPr>
          <w:rFonts w:ascii="仿宋_GB2312" w:eastAsia="仿宋_GB2312" w:hint="eastAsia"/>
          <w:sz w:val="36"/>
          <w:szCs w:val="36"/>
        </w:rPr>
        <w:t>）。</w:t>
      </w:r>
    </w:p>
    <w:p w14:paraId="72917894" w14:textId="77777777" w:rsidR="00CB1B36" w:rsidRDefault="00CB1B36">
      <w:pPr>
        <w:spacing w:line="360" w:lineRule="auto"/>
        <w:jc w:val="center"/>
        <w:rPr>
          <w:rFonts w:ascii="仿宋_GB2312" w:eastAsia="仿宋_GB2312" w:hAnsi="Times New Roman" w:cs="Times New Roman"/>
          <w:b/>
          <w:sz w:val="24"/>
          <w:szCs w:val="24"/>
        </w:rPr>
      </w:pPr>
    </w:p>
    <w:p w14:paraId="51CBBF13" w14:textId="77777777" w:rsidR="00CB1B36" w:rsidRDefault="00000000">
      <w:pPr>
        <w:spacing w:line="360" w:lineRule="auto"/>
        <w:ind w:rightChars="-230" w:right="-483"/>
        <w:jc w:val="center"/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noProof/>
          <w:sz w:val="24"/>
        </w:rPr>
        <w:drawing>
          <wp:inline distT="0" distB="0" distL="0" distR="0" wp14:anchorId="595D3174" wp14:editId="673F01C9">
            <wp:extent cx="4505325" cy="1975485"/>
            <wp:effectExtent l="0" t="0" r="0" b="5715"/>
            <wp:docPr id="17" name="图片 17" descr="C:\Users\Administrator\Downloads\1961-2023降水20-20全省历年变化趋势图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istrator\Downloads\1961-2023降水20-20全省历年变化趋势图 (2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2716" cy="197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E18BE" w14:textId="77777777" w:rsidR="00CB1B36" w:rsidRDefault="00000000">
      <w:pPr>
        <w:spacing w:line="360" w:lineRule="auto"/>
        <w:jc w:val="center"/>
        <w:rPr>
          <w:rFonts w:ascii="仿宋_GB2312" w:eastAsia="仿宋_GB2312" w:hAnsi="Times New Roman" w:cs="Times New Roman"/>
          <w:b/>
          <w:sz w:val="24"/>
          <w:szCs w:val="24"/>
        </w:rPr>
      </w:pPr>
      <w:r>
        <w:rPr>
          <w:rFonts w:ascii="仿宋_GB2312" w:eastAsia="仿宋_GB2312" w:hAnsi="Times New Roman" w:cs="Times New Roman" w:hint="eastAsia"/>
          <w:b/>
          <w:sz w:val="24"/>
          <w:szCs w:val="24"/>
        </w:rPr>
        <w:t>图</w:t>
      </w:r>
      <w:r>
        <w:rPr>
          <w:rFonts w:ascii="仿宋_GB2312" w:eastAsia="仿宋_GB2312" w:hAnsi="Times New Roman" w:cs="Times New Roman"/>
          <w:b/>
          <w:sz w:val="24"/>
          <w:szCs w:val="24"/>
        </w:rPr>
        <w:t>1</w:t>
      </w:r>
      <w:r>
        <w:rPr>
          <w:rFonts w:ascii="仿宋_GB2312" w:eastAsia="仿宋_GB2312" w:hAnsi="Times New Roman" w:cs="Times New Roman" w:hint="eastAsia"/>
          <w:b/>
          <w:sz w:val="24"/>
          <w:szCs w:val="24"/>
        </w:rPr>
        <w:t xml:space="preserve">  陕西省历年8月1—15日降水量演变图</w:t>
      </w:r>
    </w:p>
    <w:p w14:paraId="6AB7E685" w14:textId="77777777" w:rsidR="00CB1B36" w:rsidRDefault="00000000">
      <w:pPr>
        <w:jc w:val="center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noProof/>
          <w:sz w:val="36"/>
          <w:szCs w:val="36"/>
        </w:rPr>
        <w:lastRenderedPageBreak/>
        <w:drawing>
          <wp:inline distT="0" distB="0" distL="0" distR="0" wp14:anchorId="77346345" wp14:editId="2FD13372">
            <wp:extent cx="4579620" cy="1769745"/>
            <wp:effectExtent l="0" t="0" r="0" b="1905"/>
            <wp:docPr id="16" name="图片 16" descr="C:\Users\Administrator\Downloads\1961-2023平均气温全省历年变化趋势图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ownloads\1961-2023平均气温全省历年变化趋势图 (2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8166" cy="1777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370AE" w14:textId="77777777" w:rsidR="00CB1B36" w:rsidRDefault="00000000">
      <w:pPr>
        <w:spacing w:line="360" w:lineRule="auto"/>
        <w:jc w:val="center"/>
        <w:rPr>
          <w:rFonts w:ascii="仿宋_GB2312" w:eastAsia="仿宋_GB2312" w:hAnsi="Times New Roman" w:cs="Times New Roman"/>
          <w:b/>
          <w:sz w:val="24"/>
          <w:szCs w:val="24"/>
        </w:rPr>
      </w:pPr>
      <w:r>
        <w:rPr>
          <w:rFonts w:ascii="仿宋_GB2312" w:eastAsia="仿宋_GB2312" w:hAnsi="Times New Roman" w:cs="Times New Roman" w:hint="eastAsia"/>
          <w:b/>
          <w:sz w:val="24"/>
          <w:szCs w:val="24"/>
        </w:rPr>
        <w:t>图</w:t>
      </w:r>
      <w:r>
        <w:rPr>
          <w:rFonts w:ascii="仿宋_GB2312" w:eastAsia="仿宋_GB2312" w:hAnsi="Times New Roman" w:cs="Times New Roman"/>
          <w:b/>
          <w:sz w:val="24"/>
          <w:szCs w:val="24"/>
        </w:rPr>
        <w:t>2</w:t>
      </w:r>
      <w:r>
        <w:rPr>
          <w:rFonts w:ascii="仿宋_GB2312" w:eastAsia="仿宋_GB2312" w:hAnsi="Times New Roman" w:cs="Times New Roman" w:hint="eastAsia"/>
          <w:b/>
          <w:sz w:val="24"/>
          <w:szCs w:val="24"/>
        </w:rPr>
        <w:t xml:space="preserve">  陕西省历年8月1—15日平均气温演变图</w:t>
      </w:r>
    </w:p>
    <w:p w14:paraId="00D6A06D" w14:textId="31C4FDE0" w:rsidR="00CB1B36" w:rsidRDefault="00000000">
      <w:pPr>
        <w:spacing w:line="360" w:lineRule="auto"/>
        <w:ind w:firstLineChars="200" w:firstLine="723"/>
        <w:rPr>
          <w:rFonts w:ascii="楷体_GB2312" w:eastAsia="楷体_GB2312"/>
          <w:b/>
          <w:bCs/>
          <w:sz w:val="36"/>
          <w:szCs w:val="36"/>
        </w:rPr>
      </w:pPr>
      <w:r>
        <w:rPr>
          <w:rFonts w:ascii="楷体_GB2312" w:eastAsia="楷体_GB2312" w:hint="eastAsia"/>
          <w:b/>
          <w:bCs/>
          <w:sz w:val="36"/>
          <w:szCs w:val="36"/>
        </w:rPr>
        <w:t>（二）历年（</w:t>
      </w:r>
      <w:r w:rsidR="00A81EB7" w:rsidRPr="00A81EB7">
        <w:rPr>
          <w:rFonts w:ascii="楷体_GB2312" w:eastAsia="楷体_GB2312" w:hint="eastAsia"/>
          <w:b/>
          <w:bCs/>
          <w:sz w:val="36"/>
          <w:szCs w:val="36"/>
        </w:rPr>
        <w:t>过去</w:t>
      </w:r>
      <w:r w:rsidR="00A81EB7" w:rsidRPr="00A81EB7">
        <w:rPr>
          <w:rFonts w:ascii="楷体_GB2312" w:eastAsia="楷体_GB2312"/>
          <w:b/>
          <w:bCs/>
          <w:sz w:val="36"/>
          <w:szCs w:val="36"/>
        </w:rPr>
        <w:t>63年</w:t>
      </w:r>
      <w:r>
        <w:rPr>
          <w:rFonts w:ascii="楷体_GB2312" w:eastAsia="楷体_GB2312" w:hint="eastAsia"/>
          <w:b/>
          <w:bCs/>
          <w:sz w:val="36"/>
          <w:szCs w:val="36"/>
        </w:rPr>
        <w:t>）暴雨和高温特征分析</w:t>
      </w:r>
    </w:p>
    <w:p w14:paraId="44D52793" w14:textId="77777777" w:rsidR="00CB1B36" w:rsidRDefault="00000000">
      <w:pPr>
        <w:spacing w:line="360" w:lineRule="auto"/>
        <w:ind w:firstLineChars="200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6"/>
          <w:szCs w:val="36"/>
        </w:rPr>
        <w:t>8月1-15日全省多年平均暴雨站次为16站次，2020年最多为47站次，1972、1976和2001年最少均为1站次（图</w:t>
      </w:r>
      <w:r>
        <w:rPr>
          <w:rFonts w:ascii="仿宋_GB2312" w:eastAsia="仿宋_GB2312"/>
          <w:sz w:val="36"/>
          <w:szCs w:val="36"/>
        </w:rPr>
        <w:t>3</w:t>
      </w:r>
      <w:r>
        <w:rPr>
          <w:rFonts w:ascii="仿宋_GB2312" w:eastAsia="仿宋_GB2312" w:hint="eastAsia"/>
          <w:sz w:val="36"/>
          <w:szCs w:val="36"/>
        </w:rPr>
        <w:t>）。</w:t>
      </w:r>
    </w:p>
    <w:p w14:paraId="405C122A" w14:textId="77777777" w:rsidR="00CB1B36" w:rsidRDefault="00000000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noProof/>
          <w:sz w:val="24"/>
        </w:rPr>
        <w:drawing>
          <wp:inline distT="0" distB="0" distL="0" distR="0" wp14:anchorId="07AF6D1E" wp14:editId="6FF9BD0F">
            <wp:extent cx="4312285" cy="20847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1382" cy="20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319972" w14:textId="77777777" w:rsidR="00CB1B36" w:rsidRDefault="00000000">
      <w:pPr>
        <w:spacing w:line="360" w:lineRule="auto"/>
        <w:jc w:val="center"/>
        <w:rPr>
          <w:rFonts w:ascii="仿宋_GB2312" w:eastAsia="仿宋_GB2312" w:hAnsi="Times New Roman" w:cs="Times New Roman"/>
          <w:b/>
          <w:sz w:val="24"/>
          <w:szCs w:val="24"/>
        </w:rPr>
      </w:pPr>
      <w:r>
        <w:rPr>
          <w:rFonts w:ascii="仿宋_GB2312" w:eastAsia="仿宋_GB2312" w:hAnsi="Times New Roman" w:cs="Times New Roman" w:hint="eastAsia"/>
          <w:b/>
          <w:sz w:val="24"/>
          <w:szCs w:val="24"/>
        </w:rPr>
        <w:t>图</w:t>
      </w:r>
      <w:r>
        <w:rPr>
          <w:rFonts w:ascii="仿宋_GB2312" w:eastAsia="仿宋_GB2312" w:hAnsi="Times New Roman" w:cs="Times New Roman"/>
          <w:b/>
          <w:sz w:val="24"/>
          <w:szCs w:val="24"/>
        </w:rPr>
        <w:t>3</w:t>
      </w:r>
      <w:r>
        <w:rPr>
          <w:rFonts w:ascii="仿宋_GB2312" w:eastAsia="仿宋_GB2312" w:hAnsi="Times New Roman" w:cs="Times New Roman" w:hint="eastAsia"/>
          <w:b/>
          <w:sz w:val="24"/>
          <w:szCs w:val="24"/>
        </w:rPr>
        <w:t xml:space="preserve">  陕西省历年8月1—15日暴雨站次演变图</w:t>
      </w:r>
    </w:p>
    <w:p w14:paraId="34D86921" w14:textId="77777777" w:rsidR="00CB1B36" w:rsidRDefault="00000000">
      <w:pPr>
        <w:spacing w:line="360" w:lineRule="auto"/>
        <w:ind w:firstLineChars="200" w:firstLine="720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8月1-15日全省平均高温站次为148站次，2022年最多为707站次，1982年和1983年最少为3站次。高温主要分布在陕南中南部，陕南中南部高温日数3</w:t>
      </w:r>
      <w:r>
        <w:rPr>
          <w:rFonts w:ascii="仿宋_GB2312" w:eastAsia="仿宋_GB2312" w:hAnsi="宋体" w:hint="eastAsia"/>
          <w:sz w:val="36"/>
          <w:szCs w:val="36"/>
        </w:rPr>
        <w:t>～</w:t>
      </w:r>
      <w:r>
        <w:rPr>
          <w:rFonts w:ascii="仿宋_GB2312" w:eastAsia="仿宋_GB2312" w:hint="eastAsia"/>
          <w:sz w:val="36"/>
          <w:szCs w:val="36"/>
        </w:rPr>
        <w:t>6.7天，旬阳最多，关中</w:t>
      </w:r>
      <w:proofErr w:type="gramStart"/>
      <w:r>
        <w:rPr>
          <w:rFonts w:ascii="仿宋_GB2312" w:eastAsia="仿宋_GB2312" w:hint="eastAsia"/>
          <w:sz w:val="36"/>
          <w:szCs w:val="36"/>
        </w:rPr>
        <w:t>中</w:t>
      </w:r>
      <w:proofErr w:type="gramEnd"/>
      <w:r>
        <w:rPr>
          <w:rFonts w:ascii="仿宋_GB2312" w:eastAsia="仿宋_GB2312" w:hint="eastAsia"/>
          <w:sz w:val="36"/>
          <w:szCs w:val="36"/>
        </w:rPr>
        <w:t>东部1</w:t>
      </w:r>
      <w:r>
        <w:rPr>
          <w:rFonts w:ascii="仿宋_GB2312" w:eastAsia="仿宋_GB2312" w:hAnsi="宋体" w:hint="eastAsia"/>
          <w:sz w:val="36"/>
          <w:szCs w:val="36"/>
        </w:rPr>
        <w:t>～4</w:t>
      </w:r>
      <w:r>
        <w:rPr>
          <w:rFonts w:ascii="仿宋_GB2312" w:eastAsia="仿宋_GB2312" w:hint="eastAsia"/>
          <w:sz w:val="36"/>
          <w:szCs w:val="36"/>
        </w:rPr>
        <w:t>天，陕北东部1</w:t>
      </w:r>
      <w:r>
        <w:rPr>
          <w:rFonts w:ascii="仿宋_GB2312" w:eastAsia="仿宋_GB2312" w:hAnsi="宋体" w:hint="eastAsia"/>
          <w:sz w:val="36"/>
          <w:szCs w:val="36"/>
        </w:rPr>
        <w:t>～</w:t>
      </w:r>
      <w:r>
        <w:rPr>
          <w:rFonts w:ascii="仿宋_GB2312" w:eastAsia="仿宋_GB2312" w:hint="eastAsia"/>
          <w:sz w:val="36"/>
          <w:szCs w:val="36"/>
        </w:rPr>
        <w:t>2天。</w:t>
      </w:r>
    </w:p>
    <w:p w14:paraId="6D45F219" w14:textId="3F860283" w:rsidR="00CB1B36" w:rsidRDefault="00000000">
      <w:pPr>
        <w:spacing w:line="360" w:lineRule="auto"/>
        <w:ind w:firstLineChars="200" w:firstLine="723"/>
        <w:rPr>
          <w:rFonts w:ascii="楷体_GB2312" w:eastAsia="楷体_GB2312"/>
          <w:b/>
          <w:bCs/>
          <w:sz w:val="36"/>
          <w:szCs w:val="36"/>
        </w:rPr>
      </w:pPr>
      <w:r>
        <w:rPr>
          <w:rFonts w:ascii="楷体_GB2312" w:eastAsia="楷体_GB2312" w:hint="eastAsia"/>
          <w:b/>
          <w:bCs/>
          <w:sz w:val="36"/>
          <w:szCs w:val="36"/>
        </w:rPr>
        <w:t>（三）历年（</w:t>
      </w:r>
      <w:r w:rsidR="00A81EB7" w:rsidRPr="00A81EB7">
        <w:rPr>
          <w:rFonts w:ascii="楷体_GB2312" w:eastAsia="楷体_GB2312" w:hint="eastAsia"/>
          <w:b/>
          <w:bCs/>
          <w:sz w:val="36"/>
          <w:szCs w:val="36"/>
        </w:rPr>
        <w:t>过去</w:t>
      </w:r>
      <w:r w:rsidR="00A81EB7" w:rsidRPr="00A81EB7">
        <w:rPr>
          <w:rFonts w:ascii="楷体_GB2312" w:eastAsia="楷体_GB2312"/>
          <w:b/>
          <w:bCs/>
          <w:sz w:val="36"/>
          <w:szCs w:val="36"/>
        </w:rPr>
        <w:t>63年</w:t>
      </w:r>
      <w:r>
        <w:rPr>
          <w:rFonts w:ascii="楷体_GB2312" w:eastAsia="楷体_GB2312" w:hint="eastAsia"/>
          <w:b/>
          <w:bCs/>
          <w:sz w:val="36"/>
          <w:szCs w:val="36"/>
        </w:rPr>
        <w:t>）高温和暴雨风险分析</w:t>
      </w:r>
    </w:p>
    <w:p w14:paraId="2F65A47E" w14:textId="77777777" w:rsidR="00CB1B36" w:rsidRDefault="00000000">
      <w:pPr>
        <w:spacing w:line="360" w:lineRule="auto"/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8月1-15日陕西出现4站及以上暴雨天气的概率为</w:t>
      </w:r>
      <w:r>
        <w:rPr>
          <w:rFonts w:ascii="仿宋_GB2312" w:eastAsia="仿宋_GB2312" w:hint="eastAsia"/>
          <w:sz w:val="36"/>
          <w:szCs w:val="36"/>
        </w:rPr>
        <w:lastRenderedPageBreak/>
        <w:t>8.3%，出现10站及以上暴雨天气的概率为2.3%。8月1-15日期间9日和12日出现4站以上暴雨概率最高为11.1%（表1右），3日和9日出现10站以上暴雨概率最高为4.8%。</w:t>
      </w:r>
    </w:p>
    <w:p w14:paraId="69642F8A" w14:textId="77777777" w:rsidR="00CB1B36" w:rsidRDefault="00000000">
      <w:pPr>
        <w:spacing w:line="360" w:lineRule="auto"/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8月1-15日陕西出现10站及以上高温天气的概率为32.6%，出现20站及以上高温天气的概率为21.1%，出现30站及以上高温天气的概率为13.5%，出现40站及以上高温天气的概率为8.9%，出现50站及以上高温天气的概率为5.0%。8月1-15日期间1日和6日出现10站以上高温概率最高为42.9%，其余日出现高温概率最高为11.1%</w:t>
      </w:r>
      <w:r>
        <w:rPr>
          <w:rFonts w:ascii="仿宋_GB2312" w:eastAsia="仿宋_GB2312"/>
          <w:sz w:val="36"/>
          <w:szCs w:val="36"/>
        </w:rPr>
        <w:t>-</w:t>
      </w:r>
      <w:r>
        <w:rPr>
          <w:rFonts w:ascii="仿宋_GB2312" w:eastAsia="仿宋_GB2312" w:hint="eastAsia"/>
          <w:sz w:val="36"/>
          <w:szCs w:val="36"/>
        </w:rPr>
        <w:t>31.7%不等（表</w:t>
      </w:r>
      <w:r>
        <w:rPr>
          <w:rFonts w:ascii="仿宋_GB2312" w:eastAsia="仿宋_GB2312"/>
          <w:sz w:val="36"/>
          <w:szCs w:val="36"/>
        </w:rPr>
        <w:t>1</w:t>
      </w:r>
      <w:r>
        <w:rPr>
          <w:rFonts w:ascii="仿宋_GB2312" w:eastAsia="仿宋_GB2312" w:hint="eastAsia"/>
          <w:sz w:val="36"/>
          <w:szCs w:val="36"/>
        </w:rPr>
        <w:t>左）。</w:t>
      </w:r>
    </w:p>
    <w:p w14:paraId="4380C30F" w14:textId="1D1CBDE1" w:rsidR="00CB1B36" w:rsidRDefault="00000000">
      <w:pPr>
        <w:spacing w:line="360" w:lineRule="auto"/>
        <w:jc w:val="center"/>
        <w:rPr>
          <w:rFonts w:ascii="仿宋_GB2312" w:eastAsia="仿宋_GB2312" w:hAnsi="Times New Roman" w:cs="Times New Roman"/>
          <w:b/>
          <w:sz w:val="24"/>
          <w:szCs w:val="24"/>
        </w:rPr>
      </w:pPr>
      <w:r>
        <w:rPr>
          <w:rFonts w:ascii="仿宋_GB2312" w:eastAsia="仿宋_GB2312" w:hAnsi="Times New Roman" w:cs="Times New Roman" w:hint="eastAsia"/>
          <w:b/>
          <w:sz w:val="24"/>
          <w:szCs w:val="24"/>
        </w:rPr>
        <w:t>表1</w:t>
      </w:r>
      <w:r w:rsidR="001052D2">
        <w:rPr>
          <w:rFonts w:ascii="仿宋_GB2312" w:eastAsia="仿宋_GB2312" w:hAnsi="Times New Roman" w:cs="Times New Roman" w:hint="eastAsia"/>
          <w:b/>
          <w:sz w:val="24"/>
          <w:szCs w:val="24"/>
        </w:rPr>
        <w:t xml:space="preserve"> </w:t>
      </w:r>
      <w:r>
        <w:rPr>
          <w:rFonts w:ascii="仿宋_GB2312" w:eastAsia="仿宋_GB2312" w:hAnsi="Times New Roman" w:cs="Times New Roman" w:hint="eastAsia"/>
          <w:b/>
          <w:sz w:val="24"/>
          <w:szCs w:val="24"/>
        </w:rPr>
        <w:t xml:space="preserve"> 8月1-15日高温和暴雨逐日概率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51"/>
        <w:gridCol w:w="1106"/>
        <w:gridCol w:w="1106"/>
        <w:gridCol w:w="1108"/>
        <w:gridCol w:w="1108"/>
        <w:gridCol w:w="1110"/>
        <w:gridCol w:w="1040"/>
        <w:gridCol w:w="1177"/>
      </w:tblGrid>
      <w:tr w:rsidR="00CB1B36" w14:paraId="086F1966" w14:textId="77777777">
        <w:trPr>
          <w:trHeight w:val="270"/>
        </w:trPr>
        <w:tc>
          <w:tcPr>
            <w:tcW w:w="6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7EEF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310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65AE2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高温概率（%）</w:t>
            </w:r>
          </w:p>
        </w:tc>
        <w:tc>
          <w:tcPr>
            <w:tcW w:w="124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7966F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暴雨概率（%）</w:t>
            </w:r>
          </w:p>
        </w:tc>
      </w:tr>
      <w:tr w:rsidR="00CB1B36" w14:paraId="58CB6508" w14:textId="77777777">
        <w:trPr>
          <w:trHeight w:val="270"/>
        </w:trPr>
        <w:tc>
          <w:tcPr>
            <w:tcW w:w="6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2E1C9F" w14:textId="77777777" w:rsidR="00CB1B36" w:rsidRDefault="00CB1B36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CCCF0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10站以上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EF07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20站以上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C3144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30站以上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AD95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40站以上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0BE1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50站以上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85563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4站以上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08E2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10站以上</w:t>
            </w:r>
          </w:p>
        </w:tc>
      </w:tr>
      <w:tr w:rsidR="00CB1B36" w14:paraId="054D0E1E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FDA72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8月1日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C088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42.9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FF6F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25.4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225F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12.7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846F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6FC00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6.3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E3B0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C649F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1.6</w:t>
            </w:r>
          </w:p>
        </w:tc>
      </w:tr>
      <w:tr w:rsidR="00CB1B36" w14:paraId="3992333F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34D04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8月2日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E948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38.1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4E57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31.7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4121F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22.2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80DD2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12.7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713F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6.3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5F36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4.8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775E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0.0</w:t>
            </w:r>
          </w:p>
        </w:tc>
      </w:tr>
      <w:tr w:rsidR="00CB1B36" w14:paraId="2A5B315F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D10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8月3日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4BF6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38.1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FD0E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28.6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DD26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19.0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DCB4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14.3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D3BE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04C0F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2C34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4.8</w:t>
            </w:r>
          </w:p>
        </w:tc>
      </w:tr>
      <w:tr w:rsidR="00CB1B36" w14:paraId="5456E856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1DF8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8月4日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92BF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33.3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8681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27.0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F0204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20.6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D395B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15.9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E331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11.1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B142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6.3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126B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1.6</w:t>
            </w:r>
          </w:p>
        </w:tc>
      </w:tr>
      <w:tr w:rsidR="00CB1B36" w14:paraId="36BC15A6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C0B6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8月5日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D3D70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ACA2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23.8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B0E0B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20.6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692D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12.7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C099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8A44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2D0AC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3.2</w:t>
            </w:r>
          </w:p>
        </w:tc>
      </w:tr>
      <w:tr w:rsidR="00CB1B36" w14:paraId="02225CEE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75FD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8月6日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583F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42.9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47D0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DA81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11.1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69B2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AF95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1.6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D48A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9807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3.2</w:t>
            </w:r>
          </w:p>
        </w:tc>
      </w:tr>
      <w:tr w:rsidR="00CB1B36" w14:paraId="2D5F42D6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3C80F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8月7日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EF11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27.0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40A0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11.1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2508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6.3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7AFD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6.3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1CDC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1.6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0431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B274B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3.2</w:t>
            </w:r>
          </w:p>
        </w:tc>
      </w:tr>
      <w:tr w:rsidR="00CB1B36" w14:paraId="18E6A640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3D65F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8月8日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3D10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30.2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D80F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19.0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8865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12.7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6E870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3.2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FDDF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1.6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22470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CDE3C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1.6</w:t>
            </w:r>
          </w:p>
        </w:tc>
      </w:tr>
      <w:tr w:rsidR="00CB1B36" w14:paraId="46240620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4A1D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8月9日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2997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30.2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63F94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22.2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1C00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15.9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15770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44B5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1.6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AD5D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11.1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B854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4.8</w:t>
            </w:r>
          </w:p>
        </w:tc>
      </w:tr>
      <w:tr w:rsidR="00CB1B36" w14:paraId="5ABCC1BB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BC89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8月10日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B80A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3763C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20.6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BC76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11.1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413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6.3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C88F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4.8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E5FD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F903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0.0</w:t>
            </w:r>
          </w:p>
        </w:tc>
      </w:tr>
      <w:tr w:rsidR="00CB1B36" w14:paraId="73DC9A98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119C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8月11日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6778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5460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20.6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C19F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BEA2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6.3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2851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3.2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9136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4.8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B4CC3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0.0</w:t>
            </w:r>
          </w:p>
        </w:tc>
      </w:tr>
      <w:tr w:rsidR="00CB1B36" w14:paraId="04930054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3BD8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8月12日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B4EF2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05E7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19.0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52984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68A7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AC514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4.8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785E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FF0000"/>
                <w:kern w:val="0"/>
                <w:sz w:val="22"/>
              </w:rPr>
              <w:t>11.1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8CFA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1.6</w:t>
            </w:r>
          </w:p>
        </w:tc>
      </w:tr>
      <w:tr w:rsidR="00CB1B36" w14:paraId="65E3B364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0551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8月13日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CD3C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28.6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66320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14.3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57B92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26BA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6.3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9AB4F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4.8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DB8EA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BA55C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3.2</w:t>
            </w:r>
          </w:p>
        </w:tc>
      </w:tr>
      <w:tr w:rsidR="00CB1B36" w14:paraId="04E813FB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5FA50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8月14日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0B9FC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23.8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BDA2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15.9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DE430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11.1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7D83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4.8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F449F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3.2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864E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39CED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3.2</w:t>
            </w:r>
          </w:p>
        </w:tc>
      </w:tr>
      <w:tr w:rsidR="00CB1B36" w14:paraId="6FAEB691" w14:textId="77777777">
        <w:trPr>
          <w:trHeight w:val="270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33C8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8月15日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5F7A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27.0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AE87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19.0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4B715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14.3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06DA7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B9562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E91CB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BCD4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>3.2</w:t>
            </w:r>
          </w:p>
        </w:tc>
      </w:tr>
      <w:tr w:rsidR="00CB1B36" w14:paraId="457073F7" w14:textId="77777777">
        <w:trPr>
          <w:trHeight w:val="270"/>
        </w:trPr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EC51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0"/>
                <w:sz w:val="18"/>
                <w:szCs w:val="18"/>
              </w:rPr>
              <w:t>平均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C23A1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 xml:space="preserve">32.6 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F9F46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 xml:space="preserve">21.1 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DF45B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 xml:space="preserve">13.5 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41C2E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 xml:space="preserve">8.9 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9D15F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 xml:space="preserve">5.0 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22059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 xml:space="preserve">8.3 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FD378" w14:textId="77777777" w:rsidR="00CB1B36" w:rsidRDefault="0000000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2"/>
              </w:rPr>
              <w:t xml:space="preserve">2.3 </w:t>
            </w:r>
          </w:p>
        </w:tc>
      </w:tr>
    </w:tbl>
    <w:p w14:paraId="061DAE9D" w14:textId="77777777" w:rsidR="00CB1B36" w:rsidRDefault="00CB1B36">
      <w:pPr>
        <w:spacing w:line="360" w:lineRule="auto"/>
        <w:ind w:firstLineChars="200" w:firstLine="720"/>
        <w:rPr>
          <w:rFonts w:ascii="仿宋_GB2312" w:eastAsia="仿宋_GB2312"/>
          <w:color w:val="FF0000"/>
          <w:sz w:val="36"/>
          <w:szCs w:val="36"/>
        </w:rPr>
      </w:pPr>
    </w:p>
    <w:p w14:paraId="3BC07562" w14:textId="77777777" w:rsidR="00CB1B36" w:rsidRDefault="00000000">
      <w:pPr>
        <w:spacing w:beforeLines="50" w:before="156" w:line="580" w:lineRule="exact"/>
        <w:ind w:firstLineChars="200" w:firstLine="720"/>
        <w:rPr>
          <w:rFonts w:ascii="黑体" w:eastAsia="黑体" w:hAnsi="黑体" w:cs="楷体_GB2312"/>
          <w:sz w:val="36"/>
          <w:szCs w:val="40"/>
        </w:rPr>
      </w:pPr>
      <w:r>
        <w:rPr>
          <w:rFonts w:ascii="黑体" w:eastAsia="黑体" w:hAnsi="黑体" w:cs="楷体_GB2312" w:hint="eastAsia"/>
          <w:sz w:val="36"/>
          <w:szCs w:val="40"/>
        </w:rPr>
        <w:lastRenderedPageBreak/>
        <w:t>二、2</w:t>
      </w:r>
      <w:r>
        <w:rPr>
          <w:rFonts w:ascii="黑体" w:eastAsia="黑体" w:hAnsi="黑体" w:cs="楷体_GB2312"/>
          <w:sz w:val="36"/>
          <w:szCs w:val="40"/>
        </w:rPr>
        <w:t>024</w:t>
      </w:r>
      <w:r>
        <w:rPr>
          <w:rFonts w:ascii="黑体" w:eastAsia="黑体" w:hAnsi="黑体" w:cs="楷体_GB2312" w:hint="eastAsia"/>
          <w:sz w:val="36"/>
          <w:szCs w:val="40"/>
        </w:rPr>
        <w:t>年未来一个多月（7月7日到8月1</w:t>
      </w:r>
      <w:r>
        <w:rPr>
          <w:rFonts w:ascii="黑体" w:eastAsia="黑体" w:hAnsi="黑体" w:cs="楷体_GB2312"/>
          <w:sz w:val="36"/>
          <w:szCs w:val="40"/>
        </w:rPr>
        <w:t>5</w:t>
      </w:r>
      <w:r>
        <w:rPr>
          <w:rFonts w:ascii="黑体" w:eastAsia="黑体" w:hAnsi="黑体" w:cs="楷体_GB2312" w:hint="eastAsia"/>
          <w:sz w:val="36"/>
          <w:szCs w:val="40"/>
        </w:rPr>
        <w:t>日）陕西省天气预测</w:t>
      </w:r>
    </w:p>
    <w:p w14:paraId="6163FADB" w14:textId="77777777" w:rsidR="00CB1B36" w:rsidRDefault="00000000" w:rsidP="006A4E7B">
      <w:pPr>
        <w:spacing w:line="600" w:lineRule="exact"/>
        <w:ind w:firstLineChars="200" w:firstLine="720"/>
        <w:rPr>
          <w:rFonts w:ascii="仿宋_GB2312" w:eastAsia="仿宋_GB2312" w:hAnsi="仿宋_GB2312" w:cs="仿宋_GB2312"/>
          <w:sz w:val="36"/>
          <w:szCs w:val="40"/>
        </w:rPr>
      </w:pPr>
      <w:r>
        <w:rPr>
          <w:rFonts w:ascii="仿宋_GB2312" w:eastAsia="仿宋_GB2312" w:hAnsi="仿宋_GB2312" w:cs="仿宋_GB2312" w:hint="eastAsia"/>
          <w:sz w:val="36"/>
          <w:szCs w:val="40"/>
        </w:rPr>
        <w:t>7月开始全省天气转折进入多雨时段，预计未来一个多月我省</w:t>
      </w:r>
      <w:r>
        <w:rPr>
          <w:rFonts w:ascii="仿宋_GB2312" w:eastAsia="仿宋_GB2312" w:hint="eastAsia"/>
          <w:sz w:val="36"/>
          <w:szCs w:val="40"/>
        </w:rPr>
        <w:t>气候状况总体偏差，将出现</w:t>
      </w:r>
      <w:r>
        <w:rPr>
          <w:rFonts w:ascii="仿宋_GB2312" w:eastAsia="仿宋_GB2312" w:hAnsi="仿宋_GB2312" w:cs="仿宋_GB2312" w:hint="eastAsia"/>
          <w:sz w:val="36"/>
          <w:szCs w:val="40"/>
        </w:rPr>
        <w:t>9次主要天气</w:t>
      </w:r>
      <w:r>
        <w:rPr>
          <w:rFonts w:ascii="仿宋_GB2312" w:eastAsia="仿宋_GB2312" w:hAnsi="仿宋_GB2312" w:cs="仿宋_GB2312"/>
          <w:sz w:val="36"/>
          <w:szCs w:val="40"/>
        </w:rPr>
        <w:t>过程</w:t>
      </w:r>
      <w:r>
        <w:rPr>
          <w:rFonts w:ascii="仿宋_GB2312" w:eastAsia="仿宋_GB2312" w:hAnsi="仿宋_GB2312" w:cs="仿宋_GB2312" w:hint="eastAsia"/>
          <w:sz w:val="36"/>
          <w:szCs w:val="40"/>
        </w:rPr>
        <w:t>，涝重于旱，降水过程多、持续时间长，</w:t>
      </w:r>
      <w:r>
        <w:rPr>
          <w:rFonts w:ascii="仿宋_GB2312" w:eastAsia="仿宋_GB2312" w:hAnsi="仿宋_GB2312" w:cs="仿宋_GB2312"/>
          <w:sz w:val="36"/>
          <w:szCs w:val="40"/>
        </w:rPr>
        <w:t>渭河、汉江流域暴雨灾害风险</w:t>
      </w:r>
      <w:r>
        <w:rPr>
          <w:rFonts w:ascii="仿宋_GB2312" w:eastAsia="仿宋_GB2312" w:hAnsi="仿宋_GB2312" w:cs="仿宋_GB2312" w:hint="eastAsia"/>
          <w:sz w:val="36"/>
          <w:szCs w:val="40"/>
        </w:rPr>
        <w:t>较高。其中“七下八上”（7月下旬-8月上旬）防汛关键期，全省大部气温偏高，降水偏多，主要多雨区位于关中和陕南东部。</w:t>
      </w:r>
      <w:r>
        <w:rPr>
          <w:rFonts w:ascii="仿宋_GB2312" w:eastAsia="仿宋_GB2312" w:hAnsi="仿宋_GB2312" w:cs="仿宋_GB2312"/>
          <w:sz w:val="36"/>
          <w:szCs w:val="40"/>
        </w:rPr>
        <w:t>同时</w:t>
      </w:r>
      <w:r>
        <w:rPr>
          <w:rFonts w:ascii="仿宋_GB2312" w:eastAsia="仿宋_GB2312" w:hAnsi="仿宋_GB2312" w:cs="仿宋_GB2312" w:hint="eastAsia"/>
          <w:sz w:val="36"/>
          <w:szCs w:val="40"/>
        </w:rPr>
        <w:t>预计未来一个多月我省</w:t>
      </w:r>
      <w:r>
        <w:rPr>
          <w:rFonts w:ascii="仿宋_GB2312" w:eastAsia="仿宋_GB2312" w:hAnsi="仿宋_GB2312" w:cs="仿宋_GB2312"/>
          <w:sz w:val="36"/>
          <w:szCs w:val="40"/>
        </w:rPr>
        <w:t>强对流天气多发，</w:t>
      </w:r>
      <w:r>
        <w:rPr>
          <w:rFonts w:ascii="仿宋_GB2312" w:eastAsia="仿宋_GB2312" w:hint="eastAsia"/>
          <w:sz w:val="36"/>
          <w:szCs w:val="40"/>
        </w:rPr>
        <w:t>局地发生极端性强降水、强对流的可能性较大，</w:t>
      </w:r>
      <w:r>
        <w:rPr>
          <w:rFonts w:ascii="仿宋_GB2312" w:eastAsia="仿宋_GB2312" w:hAnsi="仿宋_GB2312" w:cs="仿宋_GB2312" w:hint="eastAsia"/>
          <w:sz w:val="36"/>
          <w:szCs w:val="40"/>
        </w:rPr>
        <w:t>易出现</w:t>
      </w:r>
      <w:r>
        <w:rPr>
          <w:rFonts w:ascii="仿宋_GB2312" w:eastAsia="仿宋_GB2312" w:hAnsi="仿宋_GB2312" w:cs="仿宋_GB2312"/>
          <w:sz w:val="36"/>
          <w:szCs w:val="40"/>
        </w:rPr>
        <w:t>强降水引发的山洪、泥石流等次生灾害。</w:t>
      </w:r>
      <w:r>
        <w:rPr>
          <w:rFonts w:ascii="仿宋_GB2312" w:eastAsia="仿宋_GB2312" w:hAnsi="仿宋_GB2312" w:cs="仿宋_GB2312" w:hint="eastAsia"/>
          <w:sz w:val="36"/>
          <w:szCs w:val="40"/>
        </w:rPr>
        <w:t>主要天气过程：</w:t>
      </w:r>
    </w:p>
    <w:p w14:paraId="539B7D9F" w14:textId="77777777" w:rsidR="00CB1B36" w:rsidRDefault="00000000" w:rsidP="006A4E7B">
      <w:pPr>
        <w:spacing w:beforeLines="50" w:before="156" w:line="600" w:lineRule="exact"/>
        <w:ind w:firstLineChars="200" w:firstLine="723"/>
        <w:rPr>
          <w:rFonts w:ascii="仿宋_GB2312" w:eastAsia="仿宋_GB2312" w:hAnsi="仿宋_GB2312" w:cs="仿宋_GB2312"/>
          <w:sz w:val="36"/>
          <w:szCs w:val="40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40"/>
        </w:rPr>
        <w:t>7月8-</w:t>
      </w:r>
      <w:r>
        <w:rPr>
          <w:rFonts w:ascii="仿宋_GB2312" w:eastAsia="仿宋_GB2312" w:hAnsi="仿宋_GB2312" w:cs="仿宋_GB2312"/>
          <w:b/>
          <w:bCs/>
          <w:sz w:val="36"/>
          <w:szCs w:val="40"/>
        </w:rPr>
        <w:t>1</w:t>
      </w:r>
      <w:r>
        <w:rPr>
          <w:rFonts w:ascii="仿宋_GB2312" w:eastAsia="仿宋_GB2312" w:hAnsi="仿宋_GB2312" w:cs="仿宋_GB2312" w:hint="eastAsia"/>
          <w:b/>
          <w:bCs/>
          <w:sz w:val="36"/>
          <w:szCs w:val="40"/>
        </w:rPr>
        <w:t>0</w:t>
      </w:r>
      <w:r>
        <w:rPr>
          <w:rFonts w:ascii="仿宋_GB2312" w:eastAsia="仿宋_GB2312" w:hAnsi="仿宋_GB2312" w:cs="仿宋_GB2312"/>
          <w:b/>
          <w:bCs/>
          <w:sz w:val="36"/>
          <w:szCs w:val="40"/>
        </w:rPr>
        <w:t>日</w:t>
      </w:r>
      <w:r>
        <w:rPr>
          <w:rFonts w:ascii="仿宋_GB2312" w:eastAsia="仿宋_GB2312" w:hAnsi="仿宋_GB2312" w:cs="仿宋_GB2312" w:hint="eastAsia"/>
          <w:b/>
          <w:bCs/>
          <w:sz w:val="36"/>
          <w:szCs w:val="40"/>
        </w:rPr>
        <w:t>：</w:t>
      </w:r>
      <w:r>
        <w:rPr>
          <w:rFonts w:ascii="仿宋_GB2312" w:eastAsia="仿宋_GB2312" w:hAnsi="仿宋_GB2312" w:cs="仿宋_GB2312"/>
          <w:sz w:val="36"/>
          <w:szCs w:val="40"/>
        </w:rPr>
        <w:t>关中</w:t>
      </w:r>
      <w:r>
        <w:rPr>
          <w:rFonts w:ascii="仿宋_GB2312" w:eastAsia="仿宋_GB2312" w:hAnsi="仿宋_GB2312" w:cs="仿宋_GB2312" w:hint="eastAsia"/>
          <w:sz w:val="36"/>
          <w:szCs w:val="40"/>
        </w:rPr>
        <w:t>大部</w:t>
      </w:r>
      <w:r>
        <w:rPr>
          <w:rFonts w:ascii="仿宋_GB2312" w:eastAsia="仿宋_GB2312" w:hAnsi="仿宋_GB2312" w:cs="仿宋_GB2312"/>
          <w:sz w:val="36"/>
          <w:szCs w:val="40"/>
        </w:rPr>
        <w:t>、陕南</w:t>
      </w:r>
      <w:r>
        <w:rPr>
          <w:rFonts w:ascii="仿宋_GB2312" w:eastAsia="仿宋_GB2312" w:hAnsi="仿宋_GB2312" w:cs="仿宋_GB2312" w:hint="eastAsia"/>
          <w:sz w:val="36"/>
          <w:szCs w:val="40"/>
        </w:rPr>
        <w:t>持续</w:t>
      </w:r>
      <w:r>
        <w:rPr>
          <w:rFonts w:ascii="仿宋_GB2312" w:eastAsia="仿宋_GB2312" w:hAnsi="仿宋_GB2312" w:cs="仿宋_GB2312"/>
          <w:sz w:val="36"/>
          <w:szCs w:val="40"/>
        </w:rPr>
        <w:t>阴雨天气，</w:t>
      </w:r>
      <w:r>
        <w:rPr>
          <w:rFonts w:ascii="仿宋_GB2312" w:eastAsia="仿宋_GB2312" w:hAnsi="仿宋_GB2312" w:cs="仿宋_GB2312" w:hint="eastAsia"/>
          <w:sz w:val="36"/>
          <w:szCs w:val="40"/>
        </w:rPr>
        <w:t>以中到大雨为主，多分散性暴雨；</w:t>
      </w:r>
    </w:p>
    <w:p w14:paraId="0F2F2358" w14:textId="77777777" w:rsidR="00CB1B36" w:rsidRDefault="00000000" w:rsidP="006A4E7B">
      <w:pPr>
        <w:spacing w:beforeLines="50" w:before="156" w:line="600" w:lineRule="exact"/>
        <w:ind w:firstLineChars="200" w:firstLine="723"/>
        <w:rPr>
          <w:rFonts w:ascii="仿宋_GB2312" w:eastAsia="仿宋_GB2312" w:hAnsi="仿宋_GB2312" w:cs="仿宋_GB2312"/>
          <w:sz w:val="36"/>
          <w:szCs w:val="40"/>
        </w:rPr>
      </w:pPr>
      <w:r>
        <w:rPr>
          <w:rFonts w:ascii="仿宋_GB2312" w:eastAsia="仿宋_GB2312" w:hAnsi="仿宋_GB2312" w:cs="仿宋_GB2312"/>
          <w:b/>
          <w:bCs/>
          <w:sz w:val="36"/>
          <w:szCs w:val="40"/>
        </w:rPr>
        <w:t>7</w:t>
      </w:r>
      <w:r>
        <w:rPr>
          <w:rFonts w:ascii="仿宋_GB2312" w:eastAsia="仿宋_GB2312" w:hAnsi="仿宋_GB2312" w:cs="仿宋_GB2312" w:hint="eastAsia"/>
          <w:b/>
          <w:bCs/>
          <w:sz w:val="36"/>
          <w:szCs w:val="40"/>
        </w:rPr>
        <w:t>月13-16日：</w:t>
      </w:r>
      <w:r>
        <w:rPr>
          <w:rFonts w:ascii="仿宋_GB2312" w:eastAsia="仿宋_GB2312" w:hAnsi="仿宋_GB2312" w:cs="仿宋_GB2312" w:hint="eastAsia"/>
          <w:sz w:val="36"/>
          <w:szCs w:val="40"/>
        </w:rPr>
        <w:t>全省多阴雨天气，陕北有分散性阵雨，关中、陕南小到中雨或雷阵雨，陕南西部大到暴雨；</w:t>
      </w:r>
    </w:p>
    <w:p w14:paraId="1E6B8DA2" w14:textId="77777777" w:rsidR="00CB1B36" w:rsidRDefault="00000000" w:rsidP="006A4E7B">
      <w:pPr>
        <w:spacing w:beforeLines="50" w:before="156" w:line="600" w:lineRule="exact"/>
        <w:ind w:firstLineChars="200" w:firstLine="723"/>
        <w:rPr>
          <w:rFonts w:ascii="仿宋_GB2312" w:eastAsia="仿宋_GB2312" w:hAnsi="仿宋_GB2312" w:cs="仿宋_GB2312"/>
          <w:sz w:val="36"/>
          <w:szCs w:val="40"/>
        </w:rPr>
      </w:pPr>
      <w:r>
        <w:rPr>
          <w:rFonts w:ascii="仿宋_GB2312" w:eastAsia="仿宋_GB2312" w:hAnsi="仿宋_GB2312" w:cs="仿宋_GB2312"/>
          <w:b/>
          <w:bCs/>
          <w:sz w:val="36"/>
          <w:szCs w:val="40"/>
        </w:rPr>
        <w:t>7月18-20日</w:t>
      </w:r>
      <w:r>
        <w:rPr>
          <w:rFonts w:ascii="仿宋_GB2312" w:eastAsia="仿宋_GB2312" w:hAnsi="仿宋_GB2312" w:cs="仿宋_GB2312" w:hint="eastAsia"/>
          <w:b/>
          <w:bCs/>
          <w:sz w:val="36"/>
          <w:szCs w:val="40"/>
        </w:rPr>
        <w:t>：</w:t>
      </w:r>
      <w:r>
        <w:rPr>
          <w:rFonts w:ascii="仿宋_GB2312" w:eastAsia="仿宋_GB2312" w:hAnsi="仿宋_GB2312" w:cs="仿宋_GB2312"/>
          <w:sz w:val="36"/>
          <w:szCs w:val="40"/>
        </w:rPr>
        <w:t>全省小</w:t>
      </w:r>
      <w:r>
        <w:rPr>
          <w:rFonts w:ascii="仿宋_GB2312" w:eastAsia="仿宋_GB2312" w:hAnsi="仿宋_GB2312" w:cs="仿宋_GB2312" w:hint="eastAsia"/>
          <w:sz w:val="36"/>
          <w:szCs w:val="40"/>
        </w:rPr>
        <w:t>到</w:t>
      </w:r>
      <w:r>
        <w:rPr>
          <w:rFonts w:ascii="仿宋_GB2312" w:eastAsia="仿宋_GB2312" w:hAnsi="仿宋_GB2312" w:cs="仿宋_GB2312"/>
          <w:sz w:val="36"/>
          <w:szCs w:val="40"/>
        </w:rPr>
        <w:t>中雨，其中陕北北部中</w:t>
      </w:r>
      <w:r>
        <w:rPr>
          <w:rFonts w:ascii="仿宋_GB2312" w:eastAsia="仿宋_GB2312" w:hAnsi="仿宋_GB2312" w:cs="仿宋_GB2312" w:hint="eastAsia"/>
          <w:sz w:val="36"/>
          <w:szCs w:val="40"/>
        </w:rPr>
        <w:t>到</w:t>
      </w:r>
      <w:r>
        <w:rPr>
          <w:rFonts w:ascii="仿宋_GB2312" w:eastAsia="仿宋_GB2312" w:hAnsi="仿宋_GB2312" w:cs="仿宋_GB2312"/>
          <w:sz w:val="36"/>
          <w:szCs w:val="40"/>
        </w:rPr>
        <w:t>大雨，局地暴雨，关中、陕南局地大雨</w:t>
      </w:r>
      <w:r>
        <w:rPr>
          <w:rFonts w:ascii="仿宋_GB2312" w:eastAsia="仿宋_GB2312" w:hAnsi="仿宋_GB2312" w:cs="仿宋_GB2312" w:hint="eastAsia"/>
          <w:sz w:val="36"/>
          <w:szCs w:val="40"/>
        </w:rPr>
        <w:t>；</w:t>
      </w:r>
    </w:p>
    <w:p w14:paraId="1F254F34" w14:textId="77777777" w:rsidR="00CB1B36" w:rsidRDefault="00000000" w:rsidP="006A4E7B">
      <w:pPr>
        <w:spacing w:beforeLines="50" w:before="156" w:line="600" w:lineRule="exact"/>
        <w:ind w:firstLineChars="200" w:firstLine="723"/>
        <w:rPr>
          <w:rFonts w:ascii="仿宋_GB2312" w:eastAsia="仿宋_GB2312" w:hAnsi="仿宋_GB2312" w:cs="仿宋_GB2312"/>
          <w:sz w:val="36"/>
          <w:szCs w:val="40"/>
        </w:rPr>
      </w:pPr>
      <w:r>
        <w:rPr>
          <w:rFonts w:ascii="仿宋_GB2312" w:eastAsia="仿宋_GB2312" w:hAnsi="仿宋_GB2312" w:cs="仿宋_GB2312"/>
          <w:b/>
          <w:bCs/>
          <w:sz w:val="36"/>
          <w:szCs w:val="40"/>
        </w:rPr>
        <w:t>7月21-23日</w:t>
      </w:r>
      <w:r>
        <w:rPr>
          <w:rFonts w:ascii="仿宋_GB2312" w:eastAsia="仿宋_GB2312" w:hAnsi="仿宋_GB2312" w:cs="仿宋_GB2312" w:hint="eastAsia"/>
          <w:b/>
          <w:bCs/>
          <w:sz w:val="36"/>
          <w:szCs w:val="40"/>
        </w:rPr>
        <w:t>：</w:t>
      </w:r>
      <w:r>
        <w:rPr>
          <w:rFonts w:ascii="仿宋_GB2312" w:eastAsia="仿宋_GB2312" w:hAnsi="仿宋_GB2312" w:cs="仿宋_GB2312"/>
          <w:sz w:val="36"/>
          <w:szCs w:val="40"/>
        </w:rPr>
        <w:t>全省有一次35℃以上的区域性高温，关中、陕南小</w:t>
      </w:r>
      <w:r>
        <w:rPr>
          <w:rFonts w:ascii="仿宋_GB2312" w:eastAsia="仿宋_GB2312" w:hAnsi="仿宋_GB2312" w:cs="仿宋_GB2312" w:hint="eastAsia"/>
          <w:sz w:val="36"/>
          <w:szCs w:val="40"/>
        </w:rPr>
        <w:t>到</w:t>
      </w:r>
      <w:r>
        <w:rPr>
          <w:rFonts w:ascii="仿宋_GB2312" w:eastAsia="仿宋_GB2312" w:hAnsi="仿宋_GB2312" w:cs="仿宋_GB2312"/>
          <w:sz w:val="36"/>
          <w:szCs w:val="40"/>
        </w:rPr>
        <w:t>中雨，陕南局地大雨;</w:t>
      </w:r>
    </w:p>
    <w:p w14:paraId="755C3F13" w14:textId="77777777" w:rsidR="00CB1B36" w:rsidRDefault="00000000" w:rsidP="006A4E7B">
      <w:pPr>
        <w:spacing w:beforeLines="50" w:before="156" w:line="600" w:lineRule="exact"/>
        <w:ind w:firstLineChars="200" w:firstLine="723"/>
        <w:rPr>
          <w:rFonts w:ascii="仿宋_GB2312" w:eastAsia="仿宋_GB2312" w:hAnsi="仿宋_GB2312" w:cs="仿宋_GB2312"/>
          <w:sz w:val="36"/>
          <w:szCs w:val="40"/>
        </w:rPr>
      </w:pPr>
      <w:r>
        <w:rPr>
          <w:rFonts w:ascii="仿宋_GB2312" w:eastAsia="仿宋_GB2312" w:hAnsi="仿宋_GB2312" w:cs="仿宋_GB2312"/>
          <w:b/>
          <w:bCs/>
          <w:sz w:val="36"/>
          <w:szCs w:val="40"/>
        </w:rPr>
        <w:t>7月25-27日</w:t>
      </w:r>
      <w:r>
        <w:rPr>
          <w:rFonts w:ascii="仿宋_GB2312" w:eastAsia="仿宋_GB2312" w:hAnsi="仿宋_GB2312" w:cs="仿宋_GB2312" w:hint="eastAsia"/>
          <w:b/>
          <w:bCs/>
          <w:sz w:val="36"/>
          <w:szCs w:val="40"/>
        </w:rPr>
        <w:t>：</w:t>
      </w:r>
      <w:r>
        <w:rPr>
          <w:rFonts w:ascii="仿宋_GB2312" w:eastAsia="仿宋_GB2312" w:hAnsi="仿宋_GB2312" w:cs="仿宋_GB2312"/>
          <w:sz w:val="36"/>
          <w:szCs w:val="40"/>
        </w:rPr>
        <w:t>全省中</w:t>
      </w:r>
      <w:r>
        <w:rPr>
          <w:rFonts w:ascii="仿宋_GB2312" w:eastAsia="仿宋_GB2312" w:hAnsi="仿宋_GB2312" w:cs="仿宋_GB2312" w:hint="eastAsia"/>
          <w:sz w:val="36"/>
          <w:szCs w:val="40"/>
        </w:rPr>
        <w:t>到</w:t>
      </w:r>
      <w:r>
        <w:rPr>
          <w:rFonts w:ascii="仿宋_GB2312" w:eastAsia="仿宋_GB2312" w:hAnsi="仿宋_GB2312" w:cs="仿宋_GB2312"/>
          <w:sz w:val="36"/>
          <w:szCs w:val="40"/>
        </w:rPr>
        <w:t>大雨，关中及陕南局地大</w:t>
      </w:r>
      <w:r>
        <w:rPr>
          <w:rFonts w:ascii="仿宋_GB2312" w:eastAsia="仿宋_GB2312" w:hAnsi="仿宋_GB2312" w:cs="仿宋_GB2312" w:hint="eastAsia"/>
          <w:sz w:val="36"/>
          <w:szCs w:val="40"/>
        </w:rPr>
        <w:t>到</w:t>
      </w:r>
      <w:r>
        <w:rPr>
          <w:rFonts w:ascii="仿宋_GB2312" w:eastAsia="仿宋_GB2312" w:hAnsi="仿宋_GB2312" w:cs="仿宋_GB2312"/>
          <w:sz w:val="36"/>
          <w:szCs w:val="40"/>
        </w:rPr>
        <w:t>暴雨</w:t>
      </w:r>
      <w:r>
        <w:rPr>
          <w:rFonts w:ascii="仿宋_GB2312" w:eastAsia="仿宋_GB2312" w:hAnsi="仿宋_GB2312" w:cs="仿宋_GB2312" w:hint="eastAsia"/>
          <w:sz w:val="36"/>
          <w:szCs w:val="40"/>
        </w:rPr>
        <w:t>；</w:t>
      </w:r>
    </w:p>
    <w:p w14:paraId="6EECBD27" w14:textId="77777777" w:rsidR="00CB1B36" w:rsidRDefault="00000000" w:rsidP="006A4E7B">
      <w:pPr>
        <w:spacing w:line="600" w:lineRule="exact"/>
        <w:ind w:firstLineChars="200" w:firstLine="723"/>
        <w:rPr>
          <w:rFonts w:ascii="黑体" w:eastAsia="黑体" w:hAnsi="黑体" w:cs="楷体_GB2312"/>
          <w:sz w:val="36"/>
          <w:szCs w:val="40"/>
        </w:rPr>
      </w:pPr>
      <w:r>
        <w:rPr>
          <w:rFonts w:ascii="仿宋_GB2312" w:eastAsia="仿宋_GB2312" w:hAnsi="仿宋_GB2312" w:cs="仿宋_GB2312"/>
          <w:b/>
          <w:bCs/>
          <w:sz w:val="36"/>
          <w:szCs w:val="40"/>
        </w:rPr>
        <w:lastRenderedPageBreak/>
        <w:t>7月30日-8月</w:t>
      </w:r>
      <w:r>
        <w:rPr>
          <w:rFonts w:ascii="仿宋_GB2312" w:eastAsia="仿宋_GB2312" w:hAnsi="仿宋_GB2312" w:cs="仿宋_GB2312" w:hint="eastAsia"/>
          <w:b/>
          <w:bCs/>
          <w:sz w:val="36"/>
          <w:szCs w:val="40"/>
        </w:rPr>
        <w:t>3</w:t>
      </w:r>
      <w:r>
        <w:rPr>
          <w:rFonts w:ascii="仿宋_GB2312" w:eastAsia="仿宋_GB2312" w:hAnsi="仿宋_GB2312" w:cs="仿宋_GB2312"/>
          <w:b/>
          <w:bCs/>
          <w:sz w:val="36"/>
          <w:szCs w:val="40"/>
        </w:rPr>
        <w:t>日</w:t>
      </w:r>
      <w:r>
        <w:rPr>
          <w:rFonts w:ascii="仿宋_GB2312" w:eastAsia="仿宋_GB2312" w:hAnsi="仿宋_GB2312" w:cs="仿宋_GB2312" w:hint="eastAsia"/>
          <w:b/>
          <w:bCs/>
          <w:sz w:val="36"/>
          <w:szCs w:val="40"/>
        </w:rPr>
        <w:t>：</w:t>
      </w:r>
      <w:r>
        <w:rPr>
          <w:rFonts w:ascii="仿宋_GB2312" w:eastAsia="仿宋_GB2312" w:hAnsi="仿宋_GB2312" w:cs="仿宋_GB2312"/>
          <w:sz w:val="36"/>
          <w:szCs w:val="40"/>
        </w:rPr>
        <w:t>陕北小</w:t>
      </w:r>
      <w:r>
        <w:rPr>
          <w:rFonts w:ascii="仿宋_GB2312" w:eastAsia="仿宋_GB2312" w:hAnsi="仿宋_GB2312" w:cs="仿宋_GB2312" w:hint="eastAsia"/>
          <w:sz w:val="36"/>
          <w:szCs w:val="40"/>
        </w:rPr>
        <w:t>到</w:t>
      </w:r>
      <w:r>
        <w:rPr>
          <w:rFonts w:ascii="仿宋_GB2312" w:eastAsia="仿宋_GB2312" w:hAnsi="仿宋_GB2312" w:cs="仿宋_GB2312"/>
          <w:sz w:val="36"/>
          <w:szCs w:val="40"/>
        </w:rPr>
        <w:t>中雨，关中、陕南中</w:t>
      </w:r>
      <w:r>
        <w:rPr>
          <w:rFonts w:ascii="仿宋_GB2312" w:eastAsia="仿宋_GB2312" w:hAnsi="仿宋_GB2312" w:cs="仿宋_GB2312" w:hint="eastAsia"/>
          <w:sz w:val="36"/>
          <w:szCs w:val="40"/>
        </w:rPr>
        <w:t>到</w:t>
      </w:r>
      <w:r>
        <w:rPr>
          <w:rFonts w:ascii="仿宋_GB2312" w:eastAsia="仿宋_GB2312" w:hAnsi="仿宋_GB2312" w:cs="仿宋_GB2312"/>
          <w:sz w:val="36"/>
          <w:szCs w:val="40"/>
        </w:rPr>
        <w:t>大雨，局地暴雨</w:t>
      </w:r>
      <w:r>
        <w:rPr>
          <w:rFonts w:ascii="仿宋_GB2312" w:eastAsia="仿宋_GB2312" w:hAnsi="仿宋_GB2312" w:cs="仿宋_GB2312" w:hint="eastAsia"/>
          <w:sz w:val="36"/>
          <w:szCs w:val="40"/>
        </w:rPr>
        <w:t>；</w:t>
      </w:r>
    </w:p>
    <w:p w14:paraId="0B2167C0" w14:textId="77777777" w:rsidR="00CB1B36" w:rsidRDefault="00000000" w:rsidP="006A4E7B">
      <w:pPr>
        <w:spacing w:line="600" w:lineRule="exact"/>
        <w:ind w:firstLineChars="200" w:firstLine="723"/>
        <w:textAlignment w:val="baseline"/>
        <w:rPr>
          <w:rFonts w:ascii="仿宋_GB2312" w:eastAsia="仿宋_GB2312" w:hAnsi="仿宋_GB2312" w:cs="仿宋_GB2312"/>
          <w:color w:val="000000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6"/>
          <w:szCs w:val="36"/>
        </w:rPr>
        <w:t>8月</w:t>
      </w:r>
      <w:r>
        <w:rPr>
          <w:rFonts w:ascii="仿宋_GB2312" w:eastAsia="仿宋_GB2312" w:hAnsi="仿宋_GB2312" w:cs="仿宋_GB2312"/>
          <w:b/>
          <w:bCs/>
          <w:color w:val="000000"/>
          <w:sz w:val="36"/>
          <w:szCs w:val="36"/>
        </w:rPr>
        <w:t>6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6"/>
          <w:szCs w:val="36"/>
        </w:rPr>
        <w:t>-</w:t>
      </w:r>
      <w:r>
        <w:rPr>
          <w:rFonts w:ascii="仿宋_GB2312" w:eastAsia="仿宋_GB2312" w:hAnsi="仿宋_GB2312" w:cs="仿宋_GB2312"/>
          <w:b/>
          <w:bCs/>
          <w:color w:val="000000"/>
          <w:sz w:val="36"/>
          <w:szCs w:val="36"/>
        </w:rPr>
        <w:t>7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6"/>
          <w:szCs w:val="36"/>
        </w:rPr>
        <w:t>日：</w:t>
      </w: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陕北中到大雨，</w:t>
      </w:r>
      <w:r>
        <w:rPr>
          <w:rFonts w:ascii="仿宋_GB2312" w:eastAsia="仿宋_GB2312" w:hAnsi="仿宋_GB2312" w:cs="仿宋_GB2312"/>
          <w:color w:val="000000"/>
          <w:sz w:val="36"/>
          <w:szCs w:val="36"/>
        </w:rPr>
        <w:t>局地</w:t>
      </w: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暴</w:t>
      </w:r>
      <w:r>
        <w:rPr>
          <w:rFonts w:ascii="仿宋_GB2312" w:eastAsia="仿宋_GB2312" w:hAnsi="仿宋_GB2312" w:cs="仿宋_GB2312"/>
          <w:color w:val="000000"/>
          <w:sz w:val="36"/>
          <w:szCs w:val="36"/>
        </w:rPr>
        <w:t>雨，关中、陕南小</w:t>
      </w: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到中</w:t>
      </w:r>
      <w:r>
        <w:rPr>
          <w:rFonts w:ascii="仿宋_GB2312" w:eastAsia="仿宋_GB2312" w:hAnsi="仿宋_GB2312" w:cs="仿宋_GB2312"/>
          <w:color w:val="000000"/>
          <w:sz w:val="36"/>
          <w:szCs w:val="36"/>
        </w:rPr>
        <w:t>雨</w:t>
      </w: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；</w:t>
      </w:r>
    </w:p>
    <w:p w14:paraId="1B95D77E" w14:textId="77777777" w:rsidR="00CB1B36" w:rsidRDefault="00000000" w:rsidP="006A4E7B">
      <w:pPr>
        <w:spacing w:line="600" w:lineRule="exact"/>
        <w:ind w:firstLineChars="200" w:firstLine="723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/>
          <w:b/>
          <w:bCs/>
          <w:sz w:val="36"/>
          <w:szCs w:val="36"/>
        </w:rPr>
        <w:t>8月9-11日</w:t>
      </w: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：</w:t>
      </w:r>
      <w:r>
        <w:rPr>
          <w:rFonts w:ascii="仿宋_GB2312" w:eastAsia="仿宋_GB2312" w:hAnsi="仿宋_GB2312" w:cs="仿宋_GB2312"/>
          <w:sz w:val="36"/>
          <w:szCs w:val="36"/>
        </w:rPr>
        <w:t>陕北、关中小雨，陕南中</w:t>
      </w:r>
      <w:r>
        <w:rPr>
          <w:rFonts w:ascii="仿宋_GB2312" w:eastAsia="仿宋_GB2312" w:hAnsi="仿宋_GB2312" w:cs="仿宋_GB2312" w:hint="eastAsia"/>
          <w:sz w:val="36"/>
          <w:szCs w:val="36"/>
        </w:rPr>
        <w:t>到</w:t>
      </w:r>
      <w:r>
        <w:rPr>
          <w:rFonts w:ascii="仿宋_GB2312" w:eastAsia="仿宋_GB2312" w:hAnsi="仿宋_GB2312" w:cs="仿宋_GB2312"/>
          <w:sz w:val="36"/>
          <w:szCs w:val="36"/>
        </w:rPr>
        <w:t>大雨，局地暴雨</w:t>
      </w:r>
      <w:r>
        <w:rPr>
          <w:rFonts w:ascii="仿宋_GB2312" w:eastAsia="仿宋_GB2312" w:hAnsi="仿宋_GB2312" w:cs="仿宋_GB2312" w:hint="eastAsia"/>
          <w:sz w:val="36"/>
          <w:szCs w:val="36"/>
        </w:rPr>
        <w:t>；</w:t>
      </w:r>
    </w:p>
    <w:p w14:paraId="5E78ACBA" w14:textId="77777777" w:rsidR="00CB1B36" w:rsidRDefault="00000000" w:rsidP="006A4E7B">
      <w:pPr>
        <w:spacing w:line="600" w:lineRule="exact"/>
        <w:ind w:firstLineChars="200" w:firstLine="723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/>
          <w:b/>
          <w:bCs/>
          <w:sz w:val="36"/>
          <w:szCs w:val="36"/>
        </w:rPr>
        <w:t>8月12-14日</w:t>
      </w: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：</w:t>
      </w:r>
      <w:r>
        <w:rPr>
          <w:rFonts w:ascii="仿宋_GB2312" w:eastAsia="仿宋_GB2312" w:hAnsi="仿宋_GB2312" w:cs="仿宋_GB2312"/>
          <w:sz w:val="36"/>
          <w:szCs w:val="36"/>
        </w:rPr>
        <w:t>全省有一次35℃以上的区域性高温。</w:t>
      </w:r>
    </w:p>
    <w:p w14:paraId="56873F00" w14:textId="77777777" w:rsidR="00CB1B36" w:rsidRDefault="00000000" w:rsidP="006A4E7B">
      <w:pPr>
        <w:spacing w:beforeLines="50" w:before="156" w:line="600" w:lineRule="exact"/>
        <w:ind w:firstLineChars="200" w:firstLine="720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Times New Roman" w:hint="eastAsia"/>
          <w:sz w:val="36"/>
          <w:szCs w:val="36"/>
        </w:rPr>
        <w:t>三、关注重点与建议</w:t>
      </w:r>
    </w:p>
    <w:p w14:paraId="1D88BE44" w14:textId="77777777" w:rsidR="00CB1B36" w:rsidRDefault="00000000" w:rsidP="001052D2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40"/>
        </w:rPr>
      </w:pPr>
      <w:r>
        <w:rPr>
          <w:rFonts w:ascii="仿宋_GB2312" w:eastAsia="仿宋_GB2312" w:hint="eastAsia"/>
          <w:b/>
          <w:bCs/>
          <w:sz w:val="36"/>
          <w:szCs w:val="40"/>
        </w:rPr>
        <w:t>1.</w:t>
      </w:r>
      <w:r>
        <w:rPr>
          <w:rFonts w:ascii="仿宋_GB2312" w:eastAsia="仿宋_GB2312"/>
          <w:b/>
          <w:bCs/>
          <w:sz w:val="36"/>
          <w:szCs w:val="40"/>
        </w:rPr>
        <w:t>提前做好</w:t>
      </w:r>
      <w:r>
        <w:rPr>
          <w:rFonts w:ascii="仿宋_GB2312" w:eastAsia="仿宋_GB2312" w:hint="eastAsia"/>
          <w:b/>
          <w:bCs/>
          <w:sz w:val="36"/>
          <w:szCs w:val="40"/>
        </w:rPr>
        <w:t>“七下八上”时段的</w:t>
      </w:r>
      <w:r>
        <w:rPr>
          <w:rFonts w:ascii="仿宋_GB2312" w:eastAsia="仿宋_GB2312"/>
          <w:b/>
          <w:bCs/>
          <w:sz w:val="36"/>
          <w:szCs w:val="40"/>
        </w:rPr>
        <w:t>高影响天气应对防范准备工作。</w:t>
      </w:r>
      <w:r>
        <w:rPr>
          <w:rFonts w:ascii="仿宋_GB2312" w:eastAsia="仿宋_GB2312" w:hint="eastAsia"/>
          <w:sz w:val="36"/>
          <w:szCs w:val="40"/>
        </w:rPr>
        <w:t>受副热带高压西进北抬影响，当前已进入我省防汛关键期，</w:t>
      </w:r>
      <w:r>
        <w:rPr>
          <w:rFonts w:ascii="仿宋_GB2312" w:eastAsia="仿宋_GB2312"/>
          <w:sz w:val="36"/>
          <w:szCs w:val="40"/>
        </w:rPr>
        <w:t>是</w:t>
      </w:r>
      <w:r>
        <w:rPr>
          <w:rFonts w:ascii="仿宋_GB2312" w:eastAsia="仿宋_GB2312" w:hint="eastAsia"/>
          <w:sz w:val="36"/>
          <w:szCs w:val="40"/>
        </w:rPr>
        <w:t>降</w:t>
      </w:r>
      <w:r>
        <w:rPr>
          <w:rFonts w:ascii="仿宋_GB2312" w:eastAsia="仿宋_GB2312"/>
          <w:sz w:val="36"/>
          <w:szCs w:val="40"/>
        </w:rPr>
        <w:t>雨、强对流、大风、</w:t>
      </w:r>
      <w:r>
        <w:rPr>
          <w:rFonts w:ascii="仿宋_GB2312" w:eastAsia="仿宋_GB2312" w:hint="eastAsia"/>
          <w:sz w:val="36"/>
          <w:szCs w:val="40"/>
        </w:rPr>
        <w:t>高温</w:t>
      </w:r>
      <w:r>
        <w:rPr>
          <w:rFonts w:ascii="仿宋_GB2312" w:eastAsia="仿宋_GB2312"/>
          <w:sz w:val="36"/>
          <w:szCs w:val="40"/>
        </w:rPr>
        <w:t>等高影响天气的多发时段，</w:t>
      </w:r>
      <w:r>
        <w:rPr>
          <w:rFonts w:ascii="仿宋_GB2312" w:eastAsia="仿宋_GB2312" w:hint="eastAsia"/>
          <w:sz w:val="36"/>
          <w:szCs w:val="40"/>
        </w:rPr>
        <w:t>尤其是“七下八上”时段暴雨等天气</w:t>
      </w:r>
      <w:r>
        <w:rPr>
          <w:rFonts w:ascii="仿宋_GB2312" w:eastAsia="仿宋_GB2312"/>
          <w:sz w:val="36"/>
          <w:szCs w:val="40"/>
        </w:rPr>
        <w:t>常</w:t>
      </w:r>
      <w:r>
        <w:rPr>
          <w:rFonts w:ascii="仿宋_GB2312" w:eastAsia="仿宋_GB2312" w:hint="eastAsia"/>
          <w:sz w:val="36"/>
          <w:szCs w:val="40"/>
        </w:rPr>
        <w:t>发</w:t>
      </w:r>
      <w:r>
        <w:rPr>
          <w:rFonts w:ascii="仿宋_GB2312" w:eastAsia="仿宋_GB2312"/>
          <w:sz w:val="36"/>
          <w:szCs w:val="40"/>
        </w:rPr>
        <w:t>，</w:t>
      </w:r>
      <w:r>
        <w:rPr>
          <w:rFonts w:ascii="仿宋_GB2312" w:eastAsia="仿宋_GB2312" w:hint="eastAsia"/>
          <w:sz w:val="36"/>
          <w:szCs w:val="40"/>
        </w:rPr>
        <w:t>具有极端性。各地各部门要进一步强化风险意识、底线思维，力戒“雨停了，不下了，风险隐患就没有了”的麻痹思想，以“时时放心不下”的责任感，按照“宁可十防九空，不可失防万一”的工作原则，严格落实防汛救灾各项工作。</w:t>
      </w:r>
      <w:r>
        <w:rPr>
          <w:rFonts w:ascii="仿宋_GB2312" w:eastAsia="仿宋_GB2312" w:hint="eastAsia"/>
          <w:bCs/>
          <w:sz w:val="36"/>
          <w:szCs w:val="36"/>
        </w:rPr>
        <w:t>媒体和相关部门在发布气象预警的同时，重点提示关注衍生次生灾害和极端天气不利影响，积极引导广大公众增强气象防灾减灾意识、提升应急避险能力。</w:t>
      </w:r>
    </w:p>
    <w:p w14:paraId="21F7F353" w14:textId="77777777" w:rsidR="00CB1B36" w:rsidRDefault="00000000" w:rsidP="001052D2">
      <w:pPr>
        <w:spacing w:line="600" w:lineRule="exact"/>
        <w:ind w:firstLineChars="200" w:firstLine="723"/>
        <w:rPr>
          <w:rFonts w:ascii="仿宋_GB2312" w:eastAsia="仿宋_GB2312"/>
          <w:sz w:val="36"/>
          <w:szCs w:val="40"/>
        </w:rPr>
      </w:pPr>
      <w:r>
        <w:rPr>
          <w:rFonts w:ascii="仿宋_GB2312" w:eastAsia="仿宋_GB2312" w:hint="eastAsia"/>
          <w:b/>
          <w:bCs/>
          <w:sz w:val="36"/>
          <w:szCs w:val="40"/>
        </w:rPr>
        <w:t>2.紧盯重点流域、重点区域，做好暴雨及次生灾害防御气象服务工作。</w:t>
      </w:r>
      <w:r>
        <w:rPr>
          <w:rFonts w:ascii="仿宋_GB2312" w:eastAsia="仿宋_GB2312" w:hint="eastAsia"/>
          <w:sz w:val="36"/>
          <w:szCs w:val="40"/>
        </w:rPr>
        <w:t>未来一个多月我省降雨过程频繁、</w:t>
      </w:r>
      <w:r>
        <w:rPr>
          <w:rFonts w:ascii="仿宋_GB2312" w:eastAsia="仿宋_GB2312" w:hint="eastAsia"/>
          <w:sz w:val="36"/>
          <w:szCs w:val="40"/>
        </w:rPr>
        <w:lastRenderedPageBreak/>
        <w:t>持续时间长，强降雨“叠加效应”明显，渭河</w:t>
      </w:r>
      <w:r>
        <w:rPr>
          <w:rFonts w:ascii="仿宋_GB2312" w:eastAsia="仿宋_GB2312" w:hAnsi="仿宋_GB2312" w:cs="仿宋_GB2312" w:hint="eastAsia"/>
          <w:sz w:val="36"/>
          <w:szCs w:val="36"/>
        </w:rPr>
        <w:t>、汉江地区暴雨洪涝灾害可能达中至高风险等级</w:t>
      </w:r>
      <w:r>
        <w:rPr>
          <w:rFonts w:ascii="仿宋_GB2312" w:eastAsia="仿宋_GB2312" w:hint="eastAsia"/>
          <w:sz w:val="36"/>
          <w:szCs w:val="40"/>
        </w:rPr>
        <w:t>。各地及有关部门要高度警惕累计降水极端性和降雨致灾的滞后性，重点关注城市内涝、山洪、中小河流洪水及塌方、滑坡、泥石流等次生地质灾害，加强各类隐患点和防汛防洪设施的巡查排查，做好联合会商、联合预警,果断</w:t>
      </w:r>
      <w:r>
        <w:rPr>
          <w:rFonts w:ascii="仿宋_GB2312" w:eastAsia="仿宋_GB2312" w:hint="eastAsia"/>
          <w:bCs/>
          <w:sz w:val="36"/>
          <w:szCs w:val="40"/>
        </w:rPr>
        <w:t>采取</w:t>
      </w:r>
      <w:r>
        <w:rPr>
          <w:rFonts w:ascii="仿宋_GB2312" w:eastAsia="仿宋_GB2312"/>
          <w:bCs/>
          <w:sz w:val="36"/>
          <w:szCs w:val="40"/>
        </w:rPr>
        <w:t>撤离、疏散等工作措施</w:t>
      </w:r>
      <w:r>
        <w:rPr>
          <w:rFonts w:ascii="仿宋_GB2312" w:eastAsia="仿宋_GB2312" w:hint="eastAsia"/>
          <w:sz w:val="36"/>
          <w:szCs w:val="40"/>
        </w:rPr>
        <w:t>。</w:t>
      </w:r>
    </w:p>
    <w:p w14:paraId="403E689B" w14:textId="77777777" w:rsidR="00CB1B36" w:rsidRDefault="00000000" w:rsidP="001052D2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40"/>
        </w:rPr>
      </w:pPr>
      <w:r>
        <w:rPr>
          <w:rFonts w:ascii="仿宋_GB2312" w:eastAsia="仿宋_GB2312" w:hint="eastAsia"/>
          <w:b/>
          <w:bCs/>
          <w:sz w:val="36"/>
          <w:szCs w:val="40"/>
        </w:rPr>
        <w:t>3</w:t>
      </w:r>
      <w:r>
        <w:rPr>
          <w:rFonts w:ascii="仿宋_GB2312" w:eastAsia="仿宋_GB2312"/>
          <w:b/>
          <w:bCs/>
          <w:sz w:val="36"/>
          <w:szCs w:val="40"/>
        </w:rPr>
        <w:t>.</w:t>
      </w:r>
      <w:r>
        <w:rPr>
          <w:rFonts w:ascii="仿宋_GB2312" w:eastAsia="仿宋_GB2312" w:hint="eastAsia"/>
          <w:b/>
          <w:bCs/>
          <w:sz w:val="36"/>
          <w:szCs w:val="40"/>
        </w:rPr>
        <w:t>关注突发强对流天气，强化精准快速响应</w:t>
      </w:r>
      <w:r>
        <w:rPr>
          <w:rFonts w:ascii="仿宋_GB2312" w:eastAsia="仿宋_GB2312"/>
          <w:b/>
          <w:bCs/>
          <w:sz w:val="36"/>
          <w:szCs w:val="40"/>
        </w:rPr>
        <w:t>。</w:t>
      </w:r>
      <w:r>
        <w:rPr>
          <w:rFonts w:ascii="仿宋_GB2312" w:eastAsia="仿宋_GB2312" w:hint="eastAsia"/>
          <w:sz w:val="36"/>
          <w:szCs w:val="40"/>
        </w:rPr>
        <w:t>盛夏进入全省强对流天气高发期，强对流天气分布范围广、暴雨点分散、突发性强、</w:t>
      </w:r>
      <w:proofErr w:type="gramStart"/>
      <w:r>
        <w:rPr>
          <w:rFonts w:ascii="仿宋_GB2312" w:eastAsia="仿宋_GB2312" w:hint="eastAsia"/>
          <w:sz w:val="36"/>
          <w:szCs w:val="40"/>
        </w:rPr>
        <w:t>难测难防</w:t>
      </w:r>
      <w:proofErr w:type="gramEnd"/>
      <w:r>
        <w:rPr>
          <w:rFonts w:ascii="仿宋_GB2312" w:eastAsia="仿宋_GB2312" w:hint="eastAsia"/>
          <w:sz w:val="36"/>
          <w:szCs w:val="40"/>
        </w:rPr>
        <w:t>等特点。</w:t>
      </w:r>
      <w:r>
        <w:rPr>
          <w:rFonts w:ascii="仿宋_GB2312" w:eastAsia="仿宋_GB2312" w:hint="eastAsia"/>
          <w:bCs/>
          <w:sz w:val="36"/>
          <w:szCs w:val="40"/>
        </w:rPr>
        <w:t>各级各部门要密切关注预报预警信息，及时开展面向党政领导和应急责任人的“叫应”工作，切实将预警信息转化为防灾减灾的行动力，防范对流性天气和强降水对建筑物、电力通信等基础设施以及户外作业人员带来的不利影响。</w:t>
      </w:r>
    </w:p>
    <w:p w14:paraId="353FD7A7" w14:textId="77777777" w:rsidR="00CB1B36" w:rsidRDefault="00000000" w:rsidP="001052D2">
      <w:pPr>
        <w:spacing w:line="600" w:lineRule="exact"/>
        <w:ind w:firstLineChars="200" w:firstLine="723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b/>
          <w:bCs/>
          <w:sz w:val="36"/>
          <w:szCs w:val="36"/>
        </w:rPr>
        <w:t>4.加强防范持续降水对其他重点行业安全的不利影响。</w:t>
      </w:r>
      <w:r>
        <w:rPr>
          <w:rFonts w:ascii="仿宋_GB2312" w:eastAsia="仿宋_GB2312" w:hAnsi="宋体" w:hint="eastAsia"/>
          <w:sz w:val="36"/>
          <w:szCs w:val="36"/>
        </w:rPr>
        <w:t>未来一个月正值暑期旅游出行高峰，要谨防暴雨和强对流天气带来的交通事故、景区高处跌落、溺水、山洪等安全事件，需提醒公众关注临近天气预报，不要到未经开发的野外区域游玩。同时，我省中南部多阴雨天气，需防范暴雨落区农田积水、作物倒伏等，建议提前疏通沟渠、及时排水降湿，保障作物正常生长和产量形成。</w:t>
      </w:r>
    </w:p>
    <w:p w14:paraId="6D40F73C" w14:textId="77777777" w:rsidR="00CB1B36" w:rsidRDefault="00000000" w:rsidP="001052D2">
      <w:pPr>
        <w:spacing w:line="600" w:lineRule="exact"/>
        <w:ind w:firstLineChars="200" w:firstLine="723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b/>
          <w:bCs/>
          <w:sz w:val="36"/>
          <w:szCs w:val="36"/>
        </w:rPr>
        <w:t>5.气象部门将继续开展好递进式监测预报预警服</w:t>
      </w:r>
      <w:r>
        <w:rPr>
          <w:rFonts w:ascii="仿宋_GB2312" w:eastAsia="仿宋_GB2312" w:hAnsi="宋体" w:hint="eastAsia"/>
          <w:b/>
          <w:bCs/>
          <w:sz w:val="36"/>
          <w:szCs w:val="36"/>
        </w:rPr>
        <w:lastRenderedPageBreak/>
        <w:t>务。</w:t>
      </w:r>
      <w:r>
        <w:rPr>
          <w:rFonts w:ascii="仿宋_GB2312" w:eastAsia="仿宋_GB2312" w:hAnsi="宋体" w:hint="eastAsia"/>
          <w:sz w:val="36"/>
          <w:szCs w:val="36"/>
        </w:rPr>
        <w:t>由于预报时间较长，预测结论还有不确定性。全省气象部门将继续强化“73161”递进式监测预报预警，动态分析</w:t>
      </w:r>
      <w:proofErr w:type="gramStart"/>
      <w:r>
        <w:rPr>
          <w:rFonts w:ascii="仿宋_GB2312" w:eastAsia="仿宋_GB2312" w:hAnsi="宋体" w:hint="eastAsia"/>
          <w:sz w:val="36"/>
          <w:szCs w:val="36"/>
        </w:rPr>
        <w:t>研</w:t>
      </w:r>
      <w:proofErr w:type="gramEnd"/>
      <w:r>
        <w:rPr>
          <w:rFonts w:ascii="仿宋_GB2312" w:eastAsia="仿宋_GB2312" w:hAnsi="宋体" w:hint="eastAsia"/>
          <w:sz w:val="36"/>
          <w:szCs w:val="36"/>
        </w:rPr>
        <w:t>判雨带变化及其影响，滚动更新预报预测意见，及时</w:t>
      </w:r>
      <w:proofErr w:type="gramStart"/>
      <w:r>
        <w:rPr>
          <w:rFonts w:ascii="仿宋_GB2312" w:eastAsia="仿宋_GB2312" w:hAnsi="宋体" w:hint="eastAsia"/>
          <w:sz w:val="36"/>
          <w:szCs w:val="36"/>
        </w:rPr>
        <w:t>发布省</w:t>
      </w:r>
      <w:proofErr w:type="gramEnd"/>
      <w:r>
        <w:rPr>
          <w:rFonts w:ascii="仿宋_GB2312" w:eastAsia="仿宋_GB2312" w:hAnsi="宋体" w:hint="eastAsia"/>
          <w:sz w:val="36"/>
          <w:szCs w:val="36"/>
        </w:rPr>
        <w:t>气象灾害应急指挥部发电，面向各地各部门做好灾害应对措施提醒。</w:t>
      </w:r>
    </w:p>
    <w:p w14:paraId="7059A344" w14:textId="77777777" w:rsidR="00CB1B36" w:rsidRDefault="00CB1B36">
      <w:pPr>
        <w:spacing w:line="600" w:lineRule="exact"/>
        <w:ind w:firstLineChars="200" w:firstLine="720"/>
        <w:rPr>
          <w:rFonts w:ascii="仿宋_GB2312" w:eastAsia="仿宋_GB2312" w:hAnsi="宋体"/>
          <w:sz w:val="36"/>
          <w:szCs w:val="36"/>
        </w:rPr>
      </w:pPr>
    </w:p>
    <w:p w14:paraId="39D96C41" w14:textId="77777777" w:rsidR="00CB1B36" w:rsidRDefault="00CB1B36">
      <w:pPr>
        <w:numPr>
          <w:ilvl w:val="255"/>
          <w:numId w:val="0"/>
        </w:numPr>
        <w:spacing w:line="576" w:lineRule="exact"/>
        <w:ind w:firstLineChars="200" w:firstLine="720"/>
        <w:rPr>
          <w:rFonts w:ascii="仿宋_GB2312" w:eastAsia="仿宋_GB2312"/>
          <w:sz w:val="36"/>
          <w:szCs w:val="40"/>
        </w:rPr>
      </w:pPr>
    </w:p>
    <w:p w14:paraId="651AB986" w14:textId="77777777" w:rsidR="00CB1B36" w:rsidRDefault="00CB1B36">
      <w:pPr>
        <w:numPr>
          <w:ilvl w:val="255"/>
          <w:numId w:val="0"/>
        </w:numPr>
        <w:spacing w:line="576" w:lineRule="exact"/>
        <w:ind w:firstLineChars="200" w:firstLine="720"/>
        <w:rPr>
          <w:rFonts w:ascii="仿宋_GB2312" w:eastAsia="仿宋_GB2312"/>
          <w:sz w:val="36"/>
          <w:szCs w:val="40"/>
        </w:rPr>
      </w:pPr>
    </w:p>
    <w:p w14:paraId="085D96B6" w14:textId="77777777" w:rsidR="00CB1B36" w:rsidRDefault="00CB1B36">
      <w:pPr>
        <w:numPr>
          <w:ilvl w:val="255"/>
          <w:numId w:val="0"/>
        </w:numPr>
        <w:spacing w:line="576" w:lineRule="exact"/>
        <w:ind w:firstLineChars="200" w:firstLine="720"/>
        <w:rPr>
          <w:rFonts w:ascii="仿宋_GB2312" w:eastAsia="仿宋_GB2312"/>
          <w:sz w:val="36"/>
          <w:szCs w:val="40"/>
        </w:rPr>
      </w:pPr>
    </w:p>
    <w:p w14:paraId="096B86BC" w14:textId="77777777" w:rsidR="00CB1B36" w:rsidRDefault="00CB1B36">
      <w:pPr>
        <w:numPr>
          <w:ilvl w:val="255"/>
          <w:numId w:val="0"/>
        </w:numPr>
        <w:spacing w:line="576" w:lineRule="exact"/>
        <w:rPr>
          <w:rFonts w:ascii="仿宋_GB2312" w:eastAsia="仿宋_GB2312"/>
          <w:sz w:val="36"/>
          <w:szCs w:val="40"/>
        </w:rPr>
      </w:pPr>
    </w:p>
    <w:p w14:paraId="7D1C90C2" w14:textId="77777777" w:rsidR="00CB1B36" w:rsidRDefault="00CB1B36">
      <w:pPr>
        <w:numPr>
          <w:ilvl w:val="255"/>
          <w:numId w:val="0"/>
        </w:numPr>
        <w:spacing w:line="576" w:lineRule="exact"/>
        <w:rPr>
          <w:rFonts w:ascii="仿宋_GB2312" w:eastAsia="仿宋_GB2312"/>
          <w:sz w:val="36"/>
          <w:szCs w:val="40"/>
        </w:rPr>
      </w:pPr>
    </w:p>
    <w:p w14:paraId="4BEA5572" w14:textId="77777777" w:rsidR="00CB1B36" w:rsidRDefault="00CB1B36">
      <w:pPr>
        <w:numPr>
          <w:ilvl w:val="255"/>
          <w:numId w:val="0"/>
        </w:numPr>
        <w:spacing w:line="576" w:lineRule="exact"/>
        <w:rPr>
          <w:rFonts w:ascii="仿宋_GB2312" w:eastAsia="仿宋_GB2312"/>
          <w:sz w:val="36"/>
          <w:szCs w:val="40"/>
        </w:rPr>
      </w:pPr>
    </w:p>
    <w:p w14:paraId="6C36EA68" w14:textId="41BC11EE" w:rsidR="00CB1B36" w:rsidRDefault="00CB1B36" w:rsidP="00A122EF">
      <w:pPr>
        <w:numPr>
          <w:ilvl w:val="255"/>
          <w:numId w:val="0"/>
        </w:numPr>
        <w:ind w:firstLineChars="200" w:firstLine="720"/>
        <w:rPr>
          <w:rFonts w:ascii="仿宋_GB2312" w:eastAsia="仿宋_GB2312"/>
          <w:sz w:val="36"/>
          <w:szCs w:val="40"/>
        </w:rPr>
      </w:pPr>
    </w:p>
    <w:p w14:paraId="11CB7A51" w14:textId="10F19F63" w:rsidR="00CB1B36" w:rsidRDefault="00CB1B36">
      <w:pPr>
        <w:numPr>
          <w:ilvl w:val="255"/>
          <w:numId w:val="0"/>
        </w:numPr>
        <w:spacing w:line="576" w:lineRule="exact"/>
        <w:ind w:firstLineChars="200" w:firstLine="720"/>
        <w:rPr>
          <w:rFonts w:ascii="仿宋_GB2312" w:eastAsia="仿宋_GB2312"/>
          <w:sz w:val="36"/>
          <w:szCs w:val="40"/>
        </w:rPr>
      </w:pPr>
    </w:p>
    <w:p w14:paraId="46202382" w14:textId="77777777" w:rsidR="00CB1B36" w:rsidRDefault="00000000">
      <w:pPr>
        <w:numPr>
          <w:ilvl w:val="255"/>
          <w:numId w:val="0"/>
        </w:numPr>
        <w:spacing w:line="576" w:lineRule="exact"/>
        <w:ind w:firstLineChars="200" w:firstLine="420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AD6EC3F" wp14:editId="02321A36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AB3D15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left:0;text-align:left;margin-left:-4pt;margin-top:18.05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"/>
            </w:pict>
          </mc:Fallback>
        </mc:AlternateContent>
      </w:r>
    </w:p>
    <w:p w14:paraId="59FF00E6" w14:textId="7304064C" w:rsidR="00CB1B36" w:rsidRDefault="00000000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14:paraId="26D26D1E" w14:textId="1BCE5295" w:rsidR="00CB1B36" w:rsidRDefault="00000000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省委宣传部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71B0F183" w14:textId="67089DAB" w:rsidR="00CB1B36" w:rsidRDefault="00A122EF">
      <w:pPr>
        <w:jc w:val="right"/>
        <w:rPr>
          <w:spacing w:val="-10"/>
        </w:rPr>
      </w:pPr>
      <w:r>
        <w:rPr>
          <w:rFonts w:ascii="仿宋_GB2312" w:eastAsia="仿宋_GB2312"/>
          <w:noProof/>
          <w:sz w:val="36"/>
          <w:szCs w:val="40"/>
        </w:rPr>
        <w:drawing>
          <wp:anchor distT="0" distB="0" distL="114300" distR="114300" simplePos="0" relativeHeight="251662336" behindDoc="0" locked="0" layoutInCell="1" allowOverlap="1" wp14:anchorId="6A8C1C6E" wp14:editId="0E3B70B7">
            <wp:simplePos x="0" y="0"/>
            <wp:positionH relativeFrom="column">
              <wp:posOffset>3724275</wp:posOffset>
            </wp:positionH>
            <wp:positionV relativeFrom="paragraph">
              <wp:posOffset>411480</wp:posOffset>
            </wp:positionV>
            <wp:extent cx="1790700" cy="476250"/>
            <wp:effectExtent l="0" t="0" r="0" b="0"/>
            <wp:wrapNone/>
            <wp:docPr id="182873160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731607" name="图片 182873160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>制作：蔡新玲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 xml:space="preserve"> </w:t>
      </w:r>
      <w:proofErr w:type="gramStart"/>
      <w:r w:rsidR="00000000">
        <w:rPr>
          <w:rFonts w:eastAsia="仿宋_GB2312" w:hint="eastAsia"/>
          <w:color w:val="000000"/>
          <w:spacing w:val="-10"/>
          <w:sz w:val="28"/>
          <w:szCs w:val="28"/>
        </w:rPr>
        <w:t>郝</w:t>
      </w:r>
      <w:proofErr w:type="gramEnd"/>
      <w:r w:rsidR="00000000">
        <w:rPr>
          <w:rFonts w:eastAsia="仿宋_GB2312" w:hint="eastAsia"/>
          <w:color w:val="000000"/>
          <w:spacing w:val="-10"/>
          <w:sz w:val="28"/>
          <w:szCs w:val="28"/>
        </w:rPr>
        <w:t xml:space="preserve"> 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>丽</w:t>
      </w:r>
      <w:r w:rsidR="001052D2">
        <w:rPr>
          <w:rFonts w:eastAsia="仿宋_GB2312" w:hint="eastAsia"/>
          <w:color w:val="000000"/>
          <w:spacing w:val="-10"/>
          <w:sz w:val="28"/>
          <w:szCs w:val="28"/>
        </w:rPr>
        <w:t xml:space="preserve"> 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>刘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 xml:space="preserve"> 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>环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 xml:space="preserve"> 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>陈小婷</w:t>
      </w:r>
      <w:r w:rsidR="00000000">
        <w:rPr>
          <w:rFonts w:eastAsia="仿宋_GB2312"/>
          <w:color w:val="000000"/>
          <w:spacing w:val="-10"/>
          <w:sz w:val="28"/>
          <w:szCs w:val="28"/>
        </w:rPr>
        <w:t xml:space="preserve"> </w:t>
      </w:r>
      <w:r w:rsidR="001052D2">
        <w:rPr>
          <w:rFonts w:eastAsia="仿宋_GB2312" w:hint="eastAsia"/>
          <w:color w:val="000000"/>
          <w:spacing w:val="-10"/>
          <w:sz w:val="28"/>
          <w:szCs w:val="28"/>
        </w:rPr>
        <w:t>王越</w:t>
      </w:r>
      <w:r w:rsidR="001052D2">
        <w:rPr>
          <w:rFonts w:eastAsia="仿宋_GB2312" w:hint="eastAsia"/>
          <w:color w:val="000000"/>
          <w:spacing w:val="-10"/>
          <w:sz w:val="28"/>
          <w:szCs w:val="28"/>
        </w:rPr>
        <w:t xml:space="preserve"> </w:t>
      </w:r>
      <w:r w:rsidR="00000000">
        <w:rPr>
          <w:rFonts w:eastAsia="仿宋_GB2312"/>
          <w:color w:val="000000"/>
          <w:spacing w:val="-10"/>
          <w:sz w:val="28"/>
          <w:szCs w:val="28"/>
        </w:rPr>
        <w:t xml:space="preserve"> 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>审核：李涛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 xml:space="preserve"> 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>李明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 xml:space="preserve">  </w:t>
      </w:r>
      <w:r w:rsidR="00000000">
        <w:rPr>
          <w:rFonts w:eastAsia="仿宋_GB2312" w:hint="eastAsia"/>
          <w:color w:val="000000"/>
          <w:spacing w:val="-10"/>
          <w:sz w:val="28"/>
          <w:szCs w:val="28"/>
        </w:rPr>
        <w:t>审签：赵奎锋</w:t>
      </w:r>
      <w:r w:rsidR="00000000">
        <w:rPr>
          <w:rFonts w:eastAsia="仿宋_GB2312" w:hint="eastAsia"/>
          <w:noProof/>
          <w:color w:val="000000"/>
          <w:spacing w:val="-1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243D9E" wp14:editId="245CB27D">
                <wp:simplePos x="0" y="0"/>
                <wp:positionH relativeFrom="column">
                  <wp:posOffset>-7620</wp:posOffset>
                </wp:positionH>
                <wp:positionV relativeFrom="paragraph">
                  <wp:posOffset>10160</wp:posOffset>
                </wp:positionV>
                <wp:extent cx="5792470" cy="0"/>
                <wp:effectExtent l="0" t="4445" r="0" b="508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22C710" id="直接箭头连接符 5" o:spid="_x0000_s1026" type="#_x0000_t32" style="position:absolute;left:0;text-align:left;margin-left:-.6pt;margin-top:.8pt;width:456.1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"/>
            </w:pict>
          </mc:Fallback>
        </mc:AlternateContent>
      </w:r>
    </w:p>
    <w:sectPr w:rsidR="00CB1B36">
      <w:footerReference w:type="default" r:id="rId12"/>
      <w:pgSz w:w="11906" w:h="16838"/>
      <w:pgMar w:top="1440" w:right="141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470196" w14:textId="77777777" w:rsidR="00D8590C" w:rsidRDefault="00D8590C">
      <w:r>
        <w:separator/>
      </w:r>
    </w:p>
  </w:endnote>
  <w:endnote w:type="continuationSeparator" w:id="0">
    <w:p w14:paraId="234EE4CF" w14:textId="77777777" w:rsidR="00D8590C" w:rsidRDefault="00D85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15983062-1636-4F46-94F1-2C7CC8675F36}"/>
    <w:embedBold r:id="rId2" w:subsetted="1" w:fontKey="{557495BC-02A7-45B6-82B5-531A57F6864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F53E084-013B-44A7-9D2C-ED8FFA60CE96}"/>
  </w:font>
  <w:font w:name="Cambria">
    <w:altName w:val="Noto Sans Syriac Eastern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605BC2AE-DE86-4694-B513-21324B303C11}"/>
    <w:embedBold r:id="rId5" w:subsetted="1" w:fontKey="{C12139D8-0489-473E-98B6-C2947B82F61B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E51CF87C-C189-4A13-9390-37B74FE0C4E3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AE6412D0-AB93-4B56-AC15-5A0D207A2300}"/>
    <w:embedBold r:id="rId8" w:subsetted="1" w:fontKey="{C88E9C7B-E1F2-4F37-B71C-C700B33681A0}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9" w:subsetted="1" w:fontKey="{C41151F9-5885-4C2D-93FA-6B544304217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D8DF26" w14:textId="77777777" w:rsidR="00CB1B36" w:rsidRDefault="00000000">
    <w:pPr>
      <w:pStyle w:val="aff6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8</w:t>
    </w:r>
    <w:r>
      <w:rPr>
        <w:b/>
        <w:bCs/>
        <w:sz w:val="24"/>
        <w:szCs w:val="24"/>
      </w:rPr>
      <w:fldChar w:fldCharType="end"/>
    </w:r>
  </w:p>
  <w:p w14:paraId="5EF5747E" w14:textId="77777777" w:rsidR="00CB1B36" w:rsidRDefault="00CB1B3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1F5054" w14:textId="77777777" w:rsidR="00D8590C" w:rsidRDefault="00D8590C">
      <w:r>
        <w:separator/>
      </w:r>
    </w:p>
  </w:footnote>
  <w:footnote w:type="continuationSeparator" w:id="0">
    <w:p w14:paraId="27665247" w14:textId="77777777" w:rsidR="00D8590C" w:rsidRDefault="00D859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1527058188">
    <w:abstractNumId w:val="3"/>
  </w:num>
  <w:num w:numId="2" w16cid:durableId="1059329794">
    <w:abstractNumId w:val="5"/>
  </w:num>
  <w:num w:numId="3" w16cid:durableId="1229195594">
    <w:abstractNumId w:val="8"/>
  </w:num>
  <w:num w:numId="4" w16cid:durableId="2117677030">
    <w:abstractNumId w:val="9"/>
  </w:num>
  <w:num w:numId="5" w16cid:durableId="1533105288">
    <w:abstractNumId w:val="6"/>
  </w:num>
  <w:num w:numId="6" w16cid:durableId="271016413">
    <w:abstractNumId w:val="2"/>
  </w:num>
  <w:num w:numId="7" w16cid:durableId="1110782400">
    <w:abstractNumId w:val="7"/>
  </w:num>
  <w:num w:numId="8" w16cid:durableId="850144482">
    <w:abstractNumId w:val="4"/>
  </w:num>
  <w:num w:numId="9" w16cid:durableId="521556027">
    <w:abstractNumId w:val="1"/>
  </w:num>
  <w:num w:numId="10" w16cid:durableId="2009552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Y4MzY0YWQ0ZjViNzAwNTZhYzgxYTk4MTRkMmJjZjYifQ=="/>
  </w:docVars>
  <w:rsids>
    <w:rsidRoot w:val="00311840"/>
    <w:rsid w:val="9F7FE2ED"/>
    <w:rsid w:val="ABBDF561"/>
    <w:rsid w:val="AEFDA0B2"/>
    <w:rsid w:val="B3F3EA5F"/>
    <w:rsid w:val="BEBE4A10"/>
    <w:rsid w:val="BEBE8387"/>
    <w:rsid w:val="BF17A232"/>
    <w:rsid w:val="BF358542"/>
    <w:rsid w:val="BFFF6B2F"/>
    <w:rsid w:val="C7FF396D"/>
    <w:rsid w:val="D3FD664F"/>
    <w:rsid w:val="D9F2CC79"/>
    <w:rsid w:val="D9FBC193"/>
    <w:rsid w:val="DCE76C72"/>
    <w:rsid w:val="DD72791E"/>
    <w:rsid w:val="DF7FBAD1"/>
    <w:rsid w:val="DFEED1B6"/>
    <w:rsid w:val="EF7FD05D"/>
    <w:rsid w:val="F20EF1DF"/>
    <w:rsid w:val="F77F67A1"/>
    <w:rsid w:val="F7EF52E4"/>
    <w:rsid w:val="F8EA794C"/>
    <w:rsid w:val="FABF72B5"/>
    <w:rsid w:val="FBA7BCFA"/>
    <w:rsid w:val="FEFFA7D5"/>
    <w:rsid w:val="FFBF5674"/>
    <w:rsid w:val="FFEFBE7F"/>
    <w:rsid w:val="00004469"/>
    <w:rsid w:val="00006541"/>
    <w:rsid w:val="00007023"/>
    <w:rsid w:val="000079C5"/>
    <w:rsid w:val="00015347"/>
    <w:rsid w:val="00023850"/>
    <w:rsid w:val="00025838"/>
    <w:rsid w:val="00026826"/>
    <w:rsid w:val="0003103F"/>
    <w:rsid w:val="00040316"/>
    <w:rsid w:val="0004060F"/>
    <w:rsid w:val="00041E83"/>
    <w:rsid w:val="00042C0D"/>
    <w:rsid w:val="00046710"/>
    <w:rsid w:val="000479C5"/>
    <w:rsid w:val="00051EBF"/>
    <w:rsid w:val="00053D04"/>
    <w:rsid w:val="000546CB"/>
    <w:rsid w:val="000636A4"/>
    <w:rsid w:val="00070984"/>
    <w:rsid w:val="00073663"/>
    <w:rsid w:val="0007481E"/>
    <w:rsid w:val="000775CD"/>
    <w:rsid w:val="000820C4"/>
    <w:rsid w:val="000856E4"/>
    <w:rsid w:val="00085AA0"/>
    <w:rsid w:val="00086C81"/>
    <w:rsid w:val="00091A5F"/>
    <w:rsid w:val="0009203F"/>
    <w:rsid w:val="0009458D"/>
    <w:rsid w:val="00096EAE"/>
    <w:rsid w:val="0009744F"/>
    <w:rsid w:val="000A02C1"/>
    <w:rsid w:val="000A0BCB"/>
    <w:rsid w:val="000A282A"/>
    <w:rsid w:val="000A559C"/>
    <w:rsid w:val="000A5D70"/>
    <w:rsid w:val="000A78D1"/>
    <w:rsid w:val="000B74ED"/>
    <w:rsid w:val="000C372F"/>
    <w:rsid w:val="000C7C79"/>
    <w:rsid w:val="000D0E76"/>
    <w:rsid w:val="000D2AED"/>
    <w:rsid w:val="000D5575"/>
    <w:rsid w:val="000D5C58"/>
    <w:rsid w:val="000E07C3"/>
    <w:rsid w:val="000E4749"/>
    <w:rsid w:val="000E5E58"/>
    <w:rsid w:val="000E63BA"/>
    <w:rsid w:val="000E65F3"/>
    <w:rsid w:val="000E6D06"/>
    <w:rsid w:val="000F1716"/>
    <w:rsid w:val="000F22C2"/>
    <w:rsid w:val="000F3798"/>
    <w:rsid w:val="000F3B0D"/>
    <w:rsid w:val="000F50E0"/>
    <w:rsid w:val="000F5579"/>
    <w:rsid w:val="000F7E48"/>
    <w:rsid w:val="001052D2"/>
    <w:rsid w:val="00106F8C"/>
    <w:rsid w:val="00107050"/>
    <w:rsid w:val="00120AD2"/>
    <w:rsid w:val="00121EF1"/>
    <w:rsid w:val="001237A4"/>
    <w:rsid w:val="0013341A"/>
    <w:rsid w:val="00135134"/>
    <w:rsid w:val="001352B7"/>
    <w:rsid w:val="00137B13"/>
    <w:rsid w:val="001430BC"/>
    <w:rsid w:val="00144AE4"/>
    <w:rsid w:val="0014606B"/>
    <w:rsid w:val="001502F0"/>
    <w:rsid w:val="00153F9C"/>
    <w:rsid w:val="00160B0A"/>
    <w:rsid w:val="00160FDD"/>
    <w:rsid w:val="00161458"/>
    <w:rsid w:val="001638D0"/>
    <w:rsid w:val="00164EC6"/>
    <w:rsid w:val="001760D2"/>
    <w:rsid w:val="00176314"/>
    <w:rsid w:val="001774D5"/>
    <w:rsid w:val="00182086"/>
    <w:rsid w:val="001848C3"/>
    <w:rsid w:val="00187E1C"/>
    <w:rsid w:val="00190499"/>
    <w:rsid w:val="0019203E"/>
    <w:rsid w:val="0019334A"/>
    <w:rsid w:val="001954AF"/>
    <w:rsid w:val="001968B0"/>
    <w:rsid w:val="001A3DF2"/>
    <w:rsid w:val="001B2E3D"/>
    <w:rsid w:val="001B48F9"/>
    <w:rsid w:val="001B65AE"/>
    <w:rsid w:val="001B76FA"/>
    <w:rsid w:val="001C12A8"/>
    <w:rsid w:val="001C17B3"/>
    <w:rsid w:val="001C2C7A"/>
    <w:rsid w:val="001D5A10"/>
    <w:rsid w:val="001D70BA"/>
    <w:rsid w:val="001E09DF"/>
    <w:rsid w:val="001E0C0E"/>
    <w:rsid w:val="001E37EA"/>
    <w:rsid w:val="001E3FE9"/>
    <w:rsid w:val="001E788C"/>
    <w:rsid w:val="001E78C2"/>
    <w:rsid w:val="001F0742"/>
    <w:rsid w:val="001F1716"/>
    <w:rsid w:val="001F3CDE"/>
    <w:rsid w:val="001F4A94"/>
    <w:rsid w:val="002015B9"/>
    <w:rsid w:val="00203852"/>
    <w:rsid w:val="00207FB9"/>
    <w:rsid w:val="002118CF"/>
    <w:rsid w:val="00221517"/>
    <w:rsid w:val="002235C1"/>
    <w:rsid w:val="0022742B"/>
    <w:rsid w:val="0023500D"/>
    <w:rsid w:val="00244FBE"/>
    <w:rsid w:val="00245A82"/>
    <w:rsid w:val="00250778"/>
    <w:rsid w:val="0025294F"/>
    <w:rsid w:val="00252C78"/>
    <w:rsid w:val="00253041"/>
    <w:rsid w:val="002535D7"/>
    <w:rsid w:val="002542B4"/>
    <w:rsid w:val="00260D1A"/>
    <w:rsid w:val="002662DD"/>
    <w:rsid w:val="00270B7A"/>
    <w:rsid w:val="0027301F"/>
    <w:rsid w:val="0027302B"/>
    <w:rsid w:val="002739A8"/>
    <w:rsid w:val="002746D9"/>
    <w:rsid w:val="00275224"/>
    <w:rsid w:val="00284B1D"/>
    <w:rsid w:val="00294CDE"/>
    <w:rsid w:val="0029678E"/>
    <w:rsid w:val="0029706B"/>
    <w:rsid w:val="00297EF6"/>
    <w:rsid w:val="002A04AA"/>
    <w:rsid w:val="002A10BB"/>
    <w:rsid w:val="002A1E8B"/>
    <w:rsid w:val="002B3BEF"/>
    <w:rsid w:val="002B5310"/>
    <w:rsid w:val="002B7ED7"/>
    <w:rsid w:val="002C4105"/>
    <w:rsid w:val="002C4C90"/>
    <w:rsid w:val="002C6ACD"/>
    <w:rsid w:val="002C7B35"/>
    <w:rsid w:val="002D0815"/>
    <w:rsid w:val="002D2F83"/>
    <w:rsid w:val="002E1CBF"/>
    <w:rsid w:val="002E39B4"/>
    <w:rsid w:val="002E3C3E"/>
    <w:rsid w:val="002E4FE7"/>
    <w:rsid w:val="002E66EB"/>
    <w:rsid w:val="002E745E"/>
    <w:rsid w:val="002F02F6"/>
    <w:rsid w:val="002F1F3B"/>
    <w:rsid w:val="002F5139"/>
    <w:rsid w:val="002F6F79"/>
    <w:rsid w:val="003020A7"/>
    <w:rsid w:val="00303305"/>
    <w:rsid w:val="00305CE9"/>
    <w:rsid w:val="00311840"/>
    <w:rsid w:val="00314F11"/>
    <w:rsid w:val="00316CF0"/>
    <w:rsid w:val="00322A38"/>
    <w:rsid w:val="00322E81"/>
    <w:rsid w:val="00323920"/>
    <w:rsid w:val="00324793"/>
    <w:rsid w:val="00325873"/>
    <w:rsid w:val="003333A2"/>
    <w:rsid w:val="00340054"/>
    <w:rsid w:val="00341F5D"/>
    <w:rsid w:val="0034220B"/>
    <w:rsid w:val="00345E3B"/>
    <w:rsid w:val="00346280"/>
    <w:rsid w:val="0035485E"/>
    <w:rsid w:val="003550B6"/>
    <w:rsid w:val="003565A3"/>
    <w:rsid w:val="00356D30"/>
    <w:rsid w:val="00362D7C"/>
    <w:rsid w:val="0036302D"/>
    <w:rsid w:val="00363F50"/>
    <w:rsid w:val="00367BC3"/>
    <w:rsid w:val="00372379"/>
    <w:rsid w:val="00377ACE"/>
    <w:rsid w:val="0038399D"/>
    <w:rsid w:val="003840DF"/>
    <w:rsid w:val="00390356"/>
    <w:rsid w:val="00392255"/>
    <w:rsid w:val="00395A4E"/>
    <w:rsid w:val="00395BAB"/>
    <w:rsid w:val="003A0ECF"/>
    <w:rsid w:val="003A142D"/>
    <w:rsid w:val="003A477B"/>
    <w:rsid w:val="003B1704"/>
    <w:rsid w:val="003B2AE7"/>
    <w:rsid w:val="003B2E91"/>
    <w:rsid w:val="003B2F0D"/>
    <w:rsid w:val="003B3034"/>
    <w:rsid w:val="003C0F7F"/>
    <w:rsid w:val="003C2365"/>
    <w:rsid w:val="003C58FF"/>
    <w:rsid w:val="003C7559"/>
    <w:rsid w:val="003D08D8"/>
    <w:rsid w:val="003D14B3"/>
    <w:rsid w:val="003D2038"/>
    <w:rsid w:val="003D32E5"/>
    <w:rsid w:val="003D71F9"/>
    <w:rsid w:val="003D7244"/>
    <w:rsid w:val="003E00E4"/>
    <w:rsid w:val="003E1134"/>
    <w:rsid w:val="003E1F7E"/>
    <w:rsid w:val="003E3805"/>
    <w:rsid w:val="003E38D7"/>
    <w:rsid w:val="003E3C3F"/>
    <w:rsid w:val="003F1BDB"/>
    <w:rsid w:val="003F2A3A"/>
    <w:rsid w:val="003F3579"/>
    <w:rsid w:val="003F772C"/>
    <w:rsid w:val="00404CD4"/>
    <w:rsid w:val="00413EA4"/>
    <w:rsid w:val="00414619"/>
    <w:rsid w:val="004156B3"/>
    <w:rsid w:val="00416093"/>
    <w:rsid w:val="00416C18"/>
    <w:rsid w:val="00417812"/>
    <w:rsid w:val="00417F01"/>
    <w:rsid w:val="00424AB3"/>
    <w:rsid w:val="00426D5B"/>
    <w:rsid w:val="0043027C"/>
    <w:rsid w:val="004327AF"/>
    <w:rsid w:val="00432CB2"/>
    <w:rsid w:val="00435767"/>
    <w:rsid w:val="00437A53"/>
    <w:rsid w:val="00437D0F"/>
    <w:rsid w:val="00442309"/>
    <w:rsid w:val="004433D0"/>
    <w:rsid w:val="00443C6A"/>
    <w:rsid w:val="00443FB6"/>
    <w:rsid w:val="0044520B"/>
    <w:rsid w:val="00445963"/>
    <w:rsid w:val="00450E27"/>
    <w:rsid w:val="00451FF3"/>
    <w:rsid w:val="00452044"/>
    <w:rsid w:val="00457377"/>
    <w:rsid w:val="00467D59"/>
    <w:rsid w:val="00470250"/>
    <w:rsid w:val="00471BAC"/>
    <w:rsid w:val="00474AD0"/>
    <w:rsid w:val="0048045B"/>
    <w:rsid w:val="00484AD8"/>
    <w:rsid w:val="00485259"/>
    <w:rsid w:val="004866E5"/>
    <w:rsid w:val="00486932"/>
    <w:rsid w:val="00486B9A"/>
    <w:rsid w:val="004926AC"/>
    <w:rsid w:val="00493723"/>
    <w:rsid w:val="00493A16"/>
    <w:rsid w:val="004A16EC"/>
    <w:rsid w:val="004A178C"/>
    <w:rsid w:val="004A3306"/>
    <w:rsid w:val="004A3E2A"/>
    <w:rsid w:val="004A4ADC"/>
    <w:rsid w:val="004A62C7"/>
    <w:rsid w:val="004A6468"/>
    <w:rsid w:val="004A676E"/>
    <w:rsid w:val="004B1874"/>
    <w:rsid w:val="004B4EC6"/>
    <w:rsid w:val="004C0D7D"/>
    <w:rsid w:val="004C15E9"/>
    <w:rsid w:val="004C17AC"/>
    <w:rsid w:val="004C3658"/>
    <w:rsid w:val="004C51A5"/>
    <w:rsid w:val="004C67AC"/>
    <w:rsid w:val="004C7DE9"/>
    <w:rsid w:val="004D056C"/>
    <w:rsid w:val="004D4E9B"/>
    <w:rsid w:val="004E17F3"/>
    <w:rsid w:val="004E2441"/>
    <w:rsid w:val="004E2A40"/>
    <w:rsid w:val="004E2E51"/>
    <w:rsid w:val="004E530C"/>
    <w:rsid w:val="004E5EC4"/>
    <w:rsid w:val="004F1856"/>
    <w:rsid w:val="004F34B8"/>
    <w:rsid w:val="004F3F80"/>
    <w:rsid w:val="004F7248"/>
    <w:rsid w:val="005028D3"/>
    <w:rsid w:val="00503BB5"/>
    <w:rsid w:val="00503EE4"/>
    <w:rsid w:val="00504634"/>
    <w:rsid w:val="00504BE6"/>
    <w:rsid w:val="005052A9"/>
    <w:rsid w:val="005067A9"/>
    <w:rsid w:val="00512D8E"/>
    <w:rsid w:val="00512EAB"/>
    <w:rsid w:val="0052091A"/>
    <w:rsid w:val="0052231C"/>
    <w:rsid w:val="005236F3"/>
    <w:rsid w:val="00524535"/>
    <w:rsid w:val="00527CD2"/>
    <w:rsid w:val="005309FB"/>
    <w:rsid w:val="00530B24"/>
    <w:rsid w:val="00531AF8"/>
    <w:rsid w:val="005349AB"/>
    <w:rsid w:val="00535729"/>
    <w:rsid w:val="005373B2"/>
    <w:rsid w:val="005407AF"/>
    <w:rsid w:val="005409C9"/>
    <w:rsid w:val="00544161"/>
    <w:rsid w:val="005441F6"/>
    <w:rsid w:val="00544ABE"/>
    <w:rsid w:val="00545B6A"/>
    <w:rsid w:val="00546561"/>
    <w:rsid w:val="005472C3"/>
    <w:rsid w:val="00547AE8"/>
    <w:rsid w:val="0055056D"/>
    <w:rsid w:val="00550AFC"/>
    <w:rsid w:val="00552281"/>
    <w:rsid w:val="00552CB4"/>
    <w:rsid w:val="005573D3"/>
    <w:rsid w:val="00557515"/>
    <w:rsid w:val="00557666"/>
    <w:rsid w:val="005619D0"/>
    <w:rsid w:val="00575E1B"/>
    <w:rsid w:val="00580EC4"/>
    <w:rsid w:val="005857E7"/>
    <w:rsid w:val="005923C9"/>
    <w:rsid w:val="005930D2"/>
    <w:rsid w:val="005932DD"/>
    <w:rsid w:val="00594C1E"/>
    <w:rsid w:val="005A040A"/>
    <w:rsid w:val="005A0532"/>
    <w:rsid w:val="005A197A"/>
    <w:rsid w:val="005A2FE6"/>
    <w:rsid w:val="005A5532"/>
    <w:rsid w:val="005A7EE5"/>
    <w:rsid w:val="005B0718"/>
    <w:rsid w:val="005B21BB"/>
    <w:rsid w:val="005B56CF"/>
    <w:rsid w:val="005B5DDA"/>
    <w:rsid w:val="005B6BDF"/>
    <w:rsid w:val="005C19FC"/>
    <w:rsid w:val="005C24C6"/>
    <w:rsid w:val="005C29F6"/>
    <w:rsid w:val="005C6AAB"/>
    <w:rsid w:val="005C6C35"/>
    <w:rsid w:val="005C775E"/>
    <w:rsid w:val="005D1647"/>
    <w:rsid w:val="005D1876"/>
    <w:rsid w:val="005D4B2E"/>
    <w:rsid w:val="005D540A"/>
    <w:rsid w:val="005D57CC"/>
    <w:rsid w:val="005E163D"/>
    <w:rsid w:val="005E3B04"/>
    <w:rsid w:val="005F0B15"/>
    <w:rsid w:val="005F2A91"/>
    <w:rsid w:val="005F49F9"/>
    <w:rsid w:val="005F4B32"/>
    <w:rsid w:val="005F6C57"/>
    <w:rsid w:val="005F74BC"/>
    <w:rsid w:val="005F7878"/>
    <w:rsid w:val="00604F2A"/>
    <w:rsid w:val="00611795"/>
    <w:rsid w:val="0061479C"/>
    <w:rsid w:val="00615678"/>
    <w:rsid w:val="00617DCF"/>
    <w:rsid w:val="00622420"/>
    <w:rsid w:val="00622A3B"/>
    <w:rsid w:val="006267E3"/>
    <w:rsid w:val="00626DC3"/>
    <w:rsid w:val="00632FBA"/>
    <w:rsid w:val="00634BBB"/>
    <w:rsid w:val="00634F02"/>
    <w:rsid w:val="00635BAC"/>
    <w:rsid w:val="0064049F"/>
    <w:rsid w:val="00644566"/>
    <w:rsid w:val="00645497"/>
    <w:rsid w:val="00646AA2"/>
    <w:rsid w:val="006470B1"/>
    <w:rsid w:val="0064725B"/>
    <w:rsid w:val="00664D20"/>
    <w:rsid w:val="00664D74"/>
    <w:rsid w:val="0066518A"/>
    <w:rsid w:val="00665999"/>
    <w:rsid w:val="00665EF1"/>
    <w:rsid w:val="006703BB"/>
    <w:rsid w:val="00671F06"/>
    <w:rsid w:val="006748A5"/>
    <w:rsid w:val="00676123"/>
    <w:rsid w:val="00677219"/>
    <w:rsid w:val="00683A5E"/>
    <w:rsid w:val="00686EE7"/>
    <w:rsid w:val="0068772C"/>
    <w:rsid w:val="00690539"/>
    <w:rsid w:val="00691EAB"/>
    <w:rsid w:val="006921F9"/>
    <w:rsid w:val="006928AE"/>
    <w:rsid w:val="00694131"/>
    <w:rsid w:val="006955CE"/>
    <w:rsid w:val="00697052"/>
    <w:rsid w:val="006A0289"/>
    <w:rsid w:val="006A1A54"/>
    <w:rsid w:val="006A4E7B"/>
    <w:rsid w:val="006A7931"/>
    <w:rsid w:val="006B2440"/>
    <w:rsid w:val="006B25EF"/>
    <w:rsid w:val="006B6713"/>
    <w:rsid w:val="006B7890"/>
    <w:rsid w:val="006B7E84"/>
    <w:rsid w:val="006C0EA1"/>
    <w:rsid w:val="006C2AB0"/>
    <w:rsid w:val="006C307B"/>
    <w:rsid w:val="006C5E48"/>
    <w:rsid w:val="006C6B05"/>
    <w:rsid w:val="006C749E"/>
    <w:rsid w:val="006D0138"/>
    <w:rsid w:val="006D0CFD"/>
    <w:rsid w:val="006D56BF"/>
    <w:rsid w:val="006D5E74"/>
    <w:rsid w:val="006D6014"/>
    <w:rsid w:val="006E23FE"/>
    <w:rsid w:val="006E30AC"/>
    <w:rsid w:val="006E3D0E"/>
    <w:rsid w:val="006E3ED1"/>
    <w:rsid w:val="006E6D9F"/>
    <w:rsid w:val="006E7BB0"/>
    <w:rsid w:val="006F0953"/>
    <w:rsid w:val="006F24FC"/>
    <w:rsid w:val="006F360C"/>
    <w:rsid w:val="006F429A"/>
    <w:rsid w:val="006F475A"/>
    <w:rsid w:val="0071387A"/>
    <w:rsid w:val="00717341"/>
    <w:rsid w:val="00717D70"/>
    <w:rsid w:val="00725CF4"/>
    <w:rsid w:val="00730F74"/>
    <w:rsid w:val="00735549"/>
    <w:rsid w:val="00736CDC"/>
    <w:rsid w:val="0073723A"/>
    <w:rsid w:val="00742E72"/>
    <w:rsid w:val="007441E7"/>
    <w:rsid w:val="00745C50"/>
    <w:rsid w:val="00746278"/>
    <w:rsid w:val="00747361"/>
    <w:rsid w:val="007513C5"/>
    <w:rsid w:val="00754253"/>
    <w:rsid w:val="00755638"/>
    <w:rsid w:val="00756C9B"/>
    <w:rsid w:val="00757C47"/>
    <w:rsid w:val="00760107"/>
    <w:rsid w:val="00770FD8"/>
    <w:rsid w:val="007767A1"/>
    <w:rsid w:val="00780556"/>
    <w:rsid w:val="007806C5"/>
    <w:rsid w:val="007812E3"/>
    <w:rsid w:val="00782725"/>
    <w:rsid w:val="007872CC"/>
    <w:rsid w:val="0079486B"/>
    <w:rsid w:val="00796A1C"/>
    <w:rsid w:val="007A3BA1"/>
    <w:rsid w:val="007A6EE4"/>
    <w:rsid w:val="007A7A42"/>
    <w:rsid w:val="007B179D"/>
    <w:rsid w:val="007B2694"/>
    <w:rsid w:val="007B3B73"/>
    <w:rsid w:val="007C00B0"/>
    <w:rsid w:val="007C073C"/>
    <w:rsid w:val="007C0DD4"/>
    <w:rsid w:val="007C3879"/>
    <w:rsid w:val="007C475F"/>
    <w:rsid w:val="007D37F2"/>
    <w:rsid w:val="007D6309"/>
    <w:rsid w:val="007D6A6C"/>
    <w:rsid w:val="007E076B"/>
    <w:rsid w:val="007E10B6"/>
    <w:rsid w:val="007E54E1"/>
    <w:rsid w:val="007E750C"/>
    <w:rsid w:val="007F1118"/>
    <w:rsid w:val="007F2255"/>
    <w:rsid w:val="007F42B4"/>
    <w:rsid w:val="007F4EBB"/>
    <w:rsid w:val="008101B0"/>
    <w:rsid w:val="00816264"/>
    <w:rsid w:val="00816B2A"/>
    <w:rsid w:val="0082265A"/>
    <w:rsid w:val="0082273E"/>
    <w:rsid w:val="008243A4"/>
    <w:rsid w:val="008277F2"/>
    <w:rsid w:val="00827E5F"/>
    <w:rsid w:val="0083442F"/>
    <w:rsid w:val="0083585F"/>
    <w:rsid w:val="00835FD3"/>
    <w:rsid w:val="00843DFA"/>
    <w:rsid w:val="00845502"/>
    <w:rsid w:val="008467E5"/>
    <w:rsid w:val="008532E0"/>
    <w:rsid w:val="008548BB"/>
    <w:rsid w:val="00856DCD"/>
    <w:rsid w:val="00857246"/>
    <w:rsid w:val="00864750"/>
    <w:rsid w:val="00864951"/>
    <w:rsid w:val="0086556C"/>
    <w:rsid w:val="00865F53"/>
    <w:rsid w:val="00871853"/>
    <w:rsid w:val="00875EC6"/>
    <w:rsid w:val="00884AA0"/>
    <w:rsid w:val="00885DB1"/>
    <w:rsid w:val="00892D26"/>
    <w:rsid w:val="008A0234"/>
    <w:rsid w:val="008A0885"/>
    <w:rsid w:val="008B1A4D"/>
    <w:rsid w:val="008B22EF"/>
    <w:rsid w:val="008B63EF"/>
    <w:rsid w:val="008B78B2"/>
    <w:rsid w:val="008C1DA8"/>
    <w:rsid w:val="008D1A2E"/>
    <w:rsid w:val="008D4E2A"/>
    <w:rsid w:val="008D61D7"/>
    <w:rsid w:val="008E3125"/>
    <w:rsid w:val="008E350E"/>
    <w:rsid w:val="008F4ED7"/>
    <w:rsid w:val="008F7739"/>
    <w:rsid w:val="008F7BD8"/>
    <w:rsid w:val="009009A1"/>
    <w:rsid w:val="00903953"/>
    <w:rsid w:val="00905673"/>
    <w:rsid w:val="00906FE9"/>
    <w:rsid w:val="009102EB"/>
    <w:rsid w:val="00911AA5"/>
    <w:rsid w:val="00911D5B"/>
    <w:rsid w:val="0091369B"/>
    <w:rsid w:val="0091459C"/>
    <w:rsid w:val="00915EFF"/>
    <w:rsid w:val="009229C6"/>
    <w:rsid w:val="0092347A"/>
    <w:rsid w:val="00931F65"/>
    <w:rsid w:val="00932F7D"/>
    <w:rsid w:val="009348B6"/>
    <w:rsid w:val="009409E6"/>
    <w:rsid w:val="00945424"/>
    <w:rsid w:val="00950308"/>
    <w:rsid w:val="009507EF"/>
    <w:rsid w:val="00950ECE"/>
    <w:rsid w:val="00952812"/>
    <w:rsid w:val="00953397"/>
    <w:rsid w:val="0096425E"/>
    <w:rsid w:val="009646F7"/>
    <w:rsid w:val="009673B9"/>
    <w:rsid w:val="00970919"/>
    <w:rsid w:val="00970CBE"/>
    <w:rsid w:val="0097269C"/>
    <w:rsid w:val="00974219"/>
    <w:rsid w:val="0097524C"/>
    <w:rsid w:val="0098224D"/>
    <w:rsid w:val="00985100"/>
    <w:rsid w:val="009867EE"/>
    <w:rsid w:val="00986904"/>
    <w:rsid w:val="00991A37"/>
    <w:rsid w:val="00991A94"/>
    <w:rsid w:val="00993B56"/>
    <w:rsid w:val="00994C75"/>
    <w:rsid w:val="009A5F39"/>
    <w:rsid w:val="009B5110"/>
    <w:rsid w:val="009B53C9"/>
    <w:rsid w:val="009B5CC9"/>
    <w:rsid w:val="009C0F8D"/>
    <w:rsid w:val="009C1BDC"/>
    <w:rsid w:val="009D0163"/>
    <w:rsid w:val="009D13CF"/>
    <w:rsid w:val="009D3FBB"/>
    <w:rsid w:val="009E07D3"/>
    <w:rsid w:val="009E0FBE"/>
    <w:rsid w:val="009E143C"/>
    <w:rsid w:val="009E2A3A"/>
    <w:rsid w:val="009E4C52"/>
    <w:rsid w:val="009E72CD"/>
    <w:rsid w:val="009F0E33"/>
    <w:rsid w:val="009F11C5"/>
    <w:rsid w:val="009F11FE"/>
    <w:rsid w:val="009F1D6A"/>
    <w:rsid w:val="009F3136"/>
    <w:rsid w:val="009F7473"/>
    <w:rsid w:val="00A0198F"/>
    <w:rsid w:val="00A049F0"/>
    <w:rsid w:val="00A05731"/>
    <w:rsid w:val="00A122EF"/>
    <w:rsid w:val="00A22B96"/>
    <w:rsid w:val="00A231F1"/>
    <w:rsid w:val="00A23619"/>
    <w:rsid w:val="00A240A0"/>
    <w:rsid w:val="00A25809"/>
    <w:rsid w:val="00A2594E"/>
    <w:rsid w:val="00A30BBA"/>
    <w:rsid w:val="00A32057"/>
    <w:rsid w:val="00A36528"/>
    <w:rsid w:val="00A4284B"/>
    <w:rsid w:val="00A43ACA"/>
    <w:rsid w:val="00A4509D"/>
    <w:rsid w:val="00A45B2C"/>
    <w:rsid w:val="00A46C52"/>
    <w:rsid w:val="00A4723E"/>
    <w:rsid w:val="00A5099B"/>
    <w:rsid w:val="00A513C1"/>
    <w:rsid w:val="00A535AF"/>
    <w:rsid w:val="00A549F6"/>
    <w:rsid w:val="00A5590F"/>
    <w:rsid w:val="00A6074D"/>
    <w:rsid w:val="00A63A46"/>
    <w:rsid w:val="00A659D5"/>
    <w:rsid w:val="00A67C8E"/>
    <w:rsid w:val="00A71426"/>
    <w:rsid w:val="00A75BF3"/>
    <w:rsid w:val="00A766FB"/>
    <w:rsid w:val="00A767F5"/>
    <w:rsid w:val="00A76C06"/>
    <w:rsid w:val="00A77297"/>
    <w:rsid w:val="00A7734D"/>
    <w:rsid w:val="00A80278"/>
    <w:rsid w:val="00A80CD3"/>
    <w:rsid w:val="00A81EB7"/>
    <w:rsid w:val="00A83D78"/>
    <w:rsid w:val="00A87C7E"/>
    <w:rsid w:val="00AA3DBE"/>
    <w:rsid w:val="00AA64A5"/>
    <w:rsid w:val="00AA7D05"/>
    <w:rsid w:val="00AB2649"/>
    <w:rsid w:val="00AB5F6E"/>
    <w:rsid w:val="00AC1719"/>
    <w:rsid w:val="00AD3B8B"/>
    <w:rsid w:val="00AD42D1"/>
    <w:rsid w:val="00AE1A49"/>
    <w:rsid w:val="00AE2D9C"/>
    <w:rsid w:val="00AE4DB5"/>
    <w:rsid w:val="00AF24BB"/>
    <w:rsid w:val="00B00CFC"/>
    <w:rsid w:val="00B029E9"/>
    <w:rsid w:val="00B03549"/>
    <w:rsid w:val="00B05BBE"/>
    <w:rsid w:val="00B07057"/>
    <w:rsid w:val="00B07516"/>
    <w:rsid w:val="00B11DA2"/>
    <w:rsid w:val="00B11EE8"/>
    <w:rsid w:val="00B14CF4"/>
    <w:rsid w:val="00B218F8"/>
    <w:rsid w:val="00B21EB9"/>
    <w:rsid w:val="00B35044"/>
    <w:rsid w:val="00B40407"/>
    <w:rsid w:val="00B40AF8"/>
    <w:rsid w:val="00B4328B"/>
    <w:rsid w:val="00B47877"/>
    <w:rsid w:val="00B554A2"/>
    <w:rsid w:val="00B5681E"/>
    <w:rsid w:val="00B60CDB"/>
    <w:rsid w:val="00B61170"/>
    <w:rsid w:val="00B61C0A"/>
    <w:rsid w:val="00B640D3"/>
    <w:rsid w:val="00B653CE"/>
    <w:rsid w:val="00B70C6E"/>
    <w:rsid w:val="00B71FE3"/>
    <w:rsid w:val="00B72F47"/>
    <w:rsid w:val="00B77173"/>
    <w:rsid w:val="00B77D82"/>
    <w:rsid w:val="00B80440"/>
    <w:rsid w:val="00B821D9"/>
    <w:rsid w:val="00B82C02"/>
    <w:rsid w:val="00B82D23"/>
    <w:rsid w:val="00B83091"/>
    <w:rsid w:val="00B835A5"/>
    <w:rsid w:val="00B8398E"/>
    <w:rsid w:val="00B84185"/>
    <w:rsid w:val="00B87829"/>
    <w:rsid w:val="00B87BAD"/>
    <w:rsid w:val="00B90C30"/>
    <w:rsid w:val="00B92D8A"/>
    <w:rsid w:val="00B93C6B"/>
    <w:rsid w:val="00B9593A"/>
    <w:rsid w:val="00B96EC6"/>
    <w:rsid w:val="00BA5233"/>
    <w:rsid w:val="00BB4908"/>
    <w:rsid w:val="00BC2684"/>
    <w:rsid w:val="00BC5BA8"/>
    <w:rsid w:val="00BC5F82"/>
    <w:rsid w:val="00BC7890"/>
    <w:rsid w:val="00BD2A05"/>
    <w:rsid w:val="00BD3B21"/>
    <w:rsid w:val="00BD4F97"/>
    <w:rsid w:val="00BD6816"/>
    <w:rsid w:val="00BE169F"/>
    <w:rsid w:val="00BE2496"/>
    <w:rsid w:val="00BE3C0B"/>
    <w:rsid w:val="00BE664B"/>
    <w:rsid w:val="00BE68A6"/>
    <w:rsid w:val="00BE6C9A"/>
    <w:rsid w:val="00BE7A15"/>
    <w:rsid w:val="00BF3F0A"/>
    <w:rsid w:val="00BF5E15"/>
    <w:rsid w:val="00BF7176"/>
    <w:rsid w:val="00C036EC"/>
    <w:rsid w:val="00C03CCB"/>
    <w:rsid w:val="00C071C8"/>
    <w:rsid w:val="00C1176A"/>
    <w:rsid w:val="00C117D5"/>
    <w:rsid w:val="00C131F3"/>
    <w:rsid w:val="00C13A71"/>
    <w:rsid w:val="00C15F5C"/>
    <w:rsid w:val="00C16362"/>
    <w:rsid w:val="00C165B5"/>
    <w:rsid w:val="00C23A44"/>
    <w:rsid w:val="00C372F0"/>
    <w:rsid w:val="00C37DB1"/>
    <w:rsid w:val="00C4122A"/>
    <w:rsid w:val="00C436C0"/>
    <w:rsid w:val="00C47E8A"/>
    <w:rsid w:val="00C51C99"/>
    <w:rsid w:val="00C53030"/>
    <w:rsid w:val="00C536BA"/>
    <w:rsid w:val="00C55384"/>
    <w:rsid w:val="00C56B74"/>
    <w:rsid w:val="00C60EDE"/>
    <w:rsid w:val="00C638F9"/>
    <w:rsid w:val="00C71894"/>
    <w:rsid w:val="00C718C8"/>
    <w:rsid w:val="00C7216A"/>
    <w:rsid w:val="00C7356B"/>
    <w:rsid w:val="00C74E18"/>
    <w:rsid w:val="00C74E7E"/>
    <w:rsid w:val="00C75A07"/>
    <w:rsid w:val="00C82961"/>
    <w:rsid w:val="00C86D2A"/>
    <w:rsid w:val="00C960D8"/>
    <w:rsid w:val="00C972DF"/>
    <w:rsid w:val="00CB1247"/>
    <w:rsid w:val="00CB1399"/>
    <w:rsid w:val="00CB145D"/>
    <w:rsid w:val="00CB17E0"/>
    <w:rsid w:val="00CB1B36"/>
    <w:rsid w:val="00CB39A8"/>
    <w:rsid w:val="00CB4EBD"/>
    <w:rsid w:val="00CB5544"/>
    <w:rsid w:val="00CB6B45"/>
    <w:rsid w:val="00CB7F47"/>
    <w:rsid w:val="00CC03D9"/>
    <w:rsid w:val="00CC40D2"/>
    <w:rsid w:val="00CC7FB8"/>
    <w:rsid w:val="00CD4DA1"/>
    <w:rsid w:val="00CD6F3D"/>
    <w:rsid w:val="00CD748C"/>
    <w:rsid w:val="00CE0242"/>
    <w:rsid w:val="00CE4A9A"/>
    <w:rsid w:val="00CE5147"/>
    <w:rsid w:val="00CF24EC"/>
    <w:rsid w:val="00CF5EAF"/>
    <w:rsid w:val="00CF661D"/>
    <w:rsid w:val="00D00468"/>
    <w:rsid w:val="00D00A32"/>
    <w:rsid w:val="00D03374"/>
    <w:rsid w:val="00D15ED6"/>
    <w:rsid w:val="00D17265"/>
    <w:rsid w:val="00D265EA"/>
    <w:rsid w:val="00D307A5"/>
    <w:rsid w:val="00D3109D"/>
    <w:rsid w:val="00D33DCD"/>
    <w:rsid w:val="00D34D0E"/>
    <w:rsid w:val="00D34E29"/>
    <w:rsid w:val="00D36073"/>
    <w:rsid w:val="00D37421"/>
    <w:rsid w:val="00D407DF"/>
    <w:rsid w:val="00D40BB7"/>
    <w:rsid w:val="00D42C39"/>
    <w:rsid w:val="00D44C1B"/>
    <w:rsid w:val="00D458F6"/>
    <w:rsid w:val="00D45C3D"/>
    <w:rsid w:val="00D471B0"/>
    <w:rsid w:val="00D50222"/>
    <w:rsid w:val="00D63A7C"/>
    <w:rsid w:val="00D653E5"/>
    <w:rsid w:val="00D77E4E"/>
    <w:rsid w:val="00D833BF"/>
    <w:rsid w:val="00D85800"/>
    <w:rsid w:val="00D8590C"/>
    <w:rsid w:val="00D85FB2"/>
    <w:rsid w:val="00D9560C"/>
    <w:rsid w:val="00D96FC8"/>
    <w:rsid w:val="00D97C74"/>
    <w:rsid w:val="00DA05BD"/>
    <w:rsid w:val="00DA12F1"/>
    <w:rsid w:val="00DA50CC"/>
    <w:rsid w:val="00DB3B35"/>
    <w:rsid w:val="00DB58D6"/>
    <w:rsid w:val="00DB6ED7"/>
    <w:rsid w:val="00DB71A4"/>
    <w:rsid w:val="00DB7FE1"/>
    <w:rsid w:val="00DD07C5"/>
    <w:rsid w:val="00DD0CFF"/>
    <w:rsid w:val="00DD3A40"/>
    <w:rsid w:val="00DD4EF9"/>
    <w:rsid w:val="00DD54C3"/>
    <w:rsid w:val="00DE0CDC"/>
    <w:rsid w:val="00DE150B"/>
    <w:rsid w:val="00DE1AF0"/>
    <w:rsid w:val="00DE406E"/>
    <w:rsid w:val="00DE683C"/>
    <w:rsid w:val="00DF22E7"/>
    <w:rsid w:val="00DF496C"/>
    <w:rsid w:val="00DF556A"/>
    <w:rsid w:val="00DF70ED"/>
    <w:rsid w:val="00E00095"/>
    <w:rsid w:val="00E02187"/>
    <w:rsid w:val="00E052E5"/>
    <w:rsid w:val="00E070EC"/>
    <w:rsid w:val="00E13B20"/>
    <w:rsid w:val="00E1552C"/>
    <w:rsid w:val="00E155D5"/>
    <w:rsid w:val="00E167D2"/>
    <w:rsid w:val="00E17B5F"/>
    <w:rsid w:val="00E22438"/>
    <w:rsid w:val="00E2550C"/>
    <w:rsid w:val="00E370A9"/>
    <w:rsid w:val="00E37DAA"/>
    <w:rsid w:val="00E4203A"/>
    <w:rsid w:val="00E45808"/>
    <w:rsid w:val="00E470E0"/>
    <w:rsid w:val="00E479BE"/>
    <w:rsid w:val="00E50725"/>
    <w:rsid w:val="00E50B9C"/>
    <w:rsid w:val="00E6028F"/>
    <w:rsid w:val="00E6069C"/>
    <w:rsid w:val="00E60BF1"/>
    <w:rsid w:val="00E70F57"/>
    <w:rsid w:val="00E713F8"/>
    <w:rsid w:val="00E74160"/>
    <w:rsid w:val="00E804F9"/>
    <w:rsid w:val="00E81D54"/>
    <w:rsid w:val="00E84155"/>
    <w:rsid w:val="00E85246"/>
    <w:rsid w:val="00E9227B"/>
    <w:rsid w:val="00E95B19"/>
    <w:rsid w:val="00EA0C61"/>
    <w:rsid w:val="00EB0FD7"/>
    <w:rsid w:val="00EB3377"/>
    <w:rsid w:val="00EB3B8F"/>
    <w:rsid w:val="00EB5CD3"/>
    <w:rsid w:val="00EB78D5"/>
    <w:rsid w:val="00EC254C"/>
    <w:rsid w:val="00EC5484"/>
    <w:rsid w:val="00ED1220"/>
    <w:rsid w:val="00ED12B1"/>
    <w:rsid w:val="00ED1607"/>
    <w:rsid w:val="00ED1E82"/>
    <w:rsid w:val="00ED32EC"/>
    <w:rsid w:val="00ED4AAE"/>
    <w:rsid w:val="00ED6AAA"/>
    <w:rsid w:val="00ED7E3A"/>
    <w:rsid w:val="00EE1783"/>
    <w:rsid w:val="00EE335F"/>
    <w:rsid w:val="00EE37F1"/>
    <w:rsid w:val="00EE6D67"/>
    <w:rsid w:val="00EF1152"/>
    <w:rsid w:val="00EF11D8"/>
    <w:rsid w:val="00EF43D5"/>
    <w:rsid w:val="00EF43EA"/>
    <w:rsid w:val="00EF4830"/>
    <w:rsid w:val="00EF707E"/>
    <w:rsid w:val="00F1279C"/>
    <w:rsid w:val="00F21C4D"/>
    <w:rsid w:val="00F22B64"/>
    <w:rsid w:val="00F2331B"/>
    <w:rsid w:val="00F24858"/>
    <w:rsid w:val="00F24F8D"/>
    <w:rsid w:val="00F343F9"/>
    <w:rsid w:val="00F35FE4"/>
    <w:rsid w:val="00F40FE5"/>
    <w:rsid w:val="00F424AC"/>
    <w:rsid w:val="00F46795"/>
    <w:rsid w:val="00F5066C"/>
    <w:rsid w:val="00F55A7E"/>
    <w:rsid w:val="00F55D51"/>
    <w:rsid w:val="00F57A46"/>
    <w:rsid w:val="00F635C2"/>
    <w:rsid w:val="00F63BBA"/>
    <w:rsid w:val="00F671CB"/>
    <w:rsid w:val="00F735CB"/>
    <w:rsid w:val="00F74691"/>
    <w:rsid w:val="00F77DA4"/>
    <w:rsid w:val="00F80231"/>
    <w:rsid w:val="00F807DE"/>
    <w:rsid w:val="00F834AC"/>
    <w:rsid w:val="00F94475"/>
    <w:rsid w:val="00F952E3"/>
    <w:rsid w:val="00F965C5"/>
    <w:rsid w:val="00FA0F0B"/>
    <w:rsid w:val="00FA44B0"/>
    <w:rsid w:val="00FA510E"/>
    <w:rsid w:val="00FA60E3"/>
    <w:rsid w:val="00FB03F6"/>
    <w:rsid w:val="00FB131F"/>
    <w:rsid w:val="00FB3A18"/>
    <w:rsid w:val="00FB3DA4"/>
    <w:rsid w:val="00FB469E"/>
    <w:rsid w:val="00FB79A5"/>
    <w:rsid w:val="00FC147C"/>
    <w:rsid w:val="00FC19C6"/>
    <w:rsid w:val="00FC6F1E"/>
    <w:rsid w:val="00FD1864"/>
    <w:rsid w:val="00FD2356"/>
    <w:rsid w:val="00FD580C"/>
    <w:rsid w:val="00FD5B36"/>
    <w:rsid w:val="00FD60C5"/>
    <w:rsid w:val="00FE0288"/>
    <w:rsid w:val="00FE356F"/>
    <w:rsid w:val="00FE4AB9"/>
    <w:rsid w:val="00FF6E27"/>
    <w:rsid w:val="012A083E"/>
    <w:rsid w:val="016814B1"/>
    <w:rsid w:val="01E7687A"/>
    <w:rsid w:val="02856FA3"/>
    <w:rsid w:val="02D01EA2"/>
    <w:rsid w:val="056F3671"/>
    <w:rsid w:val="05B6206B"/>
    <w:rsid w:val="063374A5"/>
    <w:rsid w:val="075F5104"/>
    <w:rsid w:val="09640C9C"/>
    <w:rsid w:val="0A5423C9"/>
    <w:rsid w:val="0BF958B8"/>
    <w:rsid w:val="0C191FD6"/>
    <w:rsid w:val="0C7D3F48"/>
    <w:rsid w:val="0D5F7C0C"/>
    <w:rsid w:val="0D782A7C"/>
    <w:rsid w:val="11022C56"/>
    <w:rsid w:val="113B273E"/>
    <w:rsid w:val="11973675"/>
    <w:rsid w:val="11A6405B"/>
    <w:rsid w:val="12130FC5"/>
    <w:rsid w:val="122136E2"/>
    <w:rsid w:val="12B55B84"/>
    <w:rsid w:val="12D5CCCA"/>
    <w:rsid w:val="14FD55AD"/>
    <w:rsid w:val="15064E11"/>
    <w:rsid w:val="156E6792"/>
    <w:rsid w:val="162F7B89"/>
    <w:rsid w:val="1C23656A"/>
    <w:rsid w:val="1D1F06C3"/>
    <w:rsid w:val="1F0B4909"/>
    <w:rsid w:val="21AE07C4"/>
    <w:rsid w:val="235A2EF8"/>
    <w:rsid w:val="235FAA0E"/>
    <w:rsid w:val="23FB7569"/>
    <w:rsid w:val="24AC2A86"/>
    <w:rsid w:val="25BD07D4"/>
    <w:rsid w:val="26FC4FA5"/>
    <w:rsid w:val="27583F63"/>
    <w:rsid w:val="2936586D"/>
    <w:rsid w:val="29C25891"/>
    <w:rsid w:val="2B7E52A9"/>
    <w:rsid w:val="2DFD2BD5"/>
    <w:rsid w:val="2E4427DA"/>
    <w:rsid w:val="2ECF6A08"/>
    <w:rsid w:val="30EF547D"/>
    <w:rsid w:val="34EFD577"/>
    <w:rsid w:val="35596B81"/>
    <w:rsid w:val="35FA2C08"/>
    <w:rsid w:val="36296D8F"/>
    <w:rsid w:val="36B9744C"/>
    <w:rsid w:val="378546C3"/>
    <w:rsid w:val="389D1A7B"/>
    <w:rsid w:val="38E057F5"/>
    <w:rsid w:val="393FE8F5"/>
    <w:rsid w:val="39487705"/>
    <w:rsid w:val="3A734AA9"/>
    <w:rsid w:val="3A881DEF"/>
    <w:rsid w:val="3B2C168E"/>
    <w:rsid w:val="3B6049CB"/>
    <w:rsid w:val="3DBFDCBC"/>
    <w:rsid w:val="3F655D86"/>
    <w:rsid w:val="3FB5FD98"/>
    <w:rsid w:val="427A7A29"/>
    <w:rsid w:val="42A27551"/>
    <w:rsid w:val="42F02AD9"/>
    <w:rsid w:val="430F5D4E"/>
    <w:rsid w:val="441D5910"/>
    <w:rsid w:val="46081EE8"/>
    <w:rsid w:val="47E240D6"/>
    <w:rsid w:val="48180B08"/>
    <w:rsid w:val="484477DE"/>
    <w:rsid w:val="4A7F9009"/>
    <w:rsid w:val="4BC42565"/>
    <w:rsid w:val="4C955B1D"/>
    <w:rsid w:val="4D7A7AAC"/>
    <w:rsid w:val="4F183565"/>
    <w:rsid w:val="50574197"/>
    <w:rsid w:val="519B66F3"/>
    <w:rsid w:val="525F4669"/>
    <w:rsid w:val="55FD7BA1"/>
    <w:rsid w:val="58B46E04"/>
    <w:rsid w:val="59576FB6"/>
    <w:rsid w:val="5ACD1A01"/>
    <w:rsid w:val="5AFE074F"/>
    <w:rsid w:val="5DFFD218"/>
    <w:rsid w:val="5E8C7F7B"/>
    <w:rsid w:val="5EA05BE0"/>
    <w:rsid w:val="5EB1606B"/>
    <w:rsid w:val="5F623829"/>
    <w:rsid w:val="5F775352"/>
    <w:rsid w:val="5FBFC608"/>
    <w:rsid w:val="5FF94273"/>
    <w:rsid w:val="60D41DC6"/>
    <w:rsid w:val="622F7B90"/>
    <w:rsid w:val="63A86D83"/>
    <w:rsid w:val="67B850C4"/>
    <w:rsid w:val="6832259E"/>
    <w:rsid w:val="68CD4B9F"/>
    <w:rsid w:val="69662244"/>
    <w:rsid w:val="69D63F27"/>
    <w:rsid w:val="6A2475CB"/>
    <w:rsid w:val="6ACF3DC7"/>
    <w:rsid w:val="6BC404DB"/>
    <w:rsid w:val="6D0C37C3"/>
    <w:rsid w:val="6D1E1E6D"/>
    <w:rsid w:val="6D46070F"/>
    <w:rsid w:val="6E700B4D"/>
    <w:rsid w:val="6EA00BFA"/>
    <w:rsid w:val="6EBE4545"/>
    <w:rsid w:val="6F5F0599"/>
    <w:rsid w:val="6FBF15F4"/>
    <w:rsid w:val="6FED90F4"/>
    <w:rsid w:val="70A509E3"/>
    <w:rsid w:val="70C36F04"/>
    <w:rsid w:val="7140235F"/>
    <w:rsid w:val="71444064"/>
    <w:rsid w:val="71A7578E"/>
    <w:rsid w:val="72A7E26D"/>
    <w:rsid w:val="72C664D9"/>
    <w:rsid w:val="732301DD"/>
    <w:rsid w:val="7335010C"/>
    <w:rsid w:val="73FE56DD"/>
    <w:rsid w:val="75BD1FE8"/>
    <w:rsid w:val="75FF7C71"/>
    <w:rsid w:val="795A449C"/>
    <w:rsid w:val="799539AD"/>
    <w:rsid w:val="7A223EAD"/>
    <w:rsid w:val="7A392094"/>
    <w:rsid w:val="7A761A22"/>
    <w:rsid w:val="7BDC53CD"/>
    <w:rsid w:val="7BEB5585"/>
    <w:rsid w:val="7C5A39C6"/>
    <w:rsid w:val="7CEDFCE4"/>
    <w:rsid w:val="7CFB672E"/>
    <w:rsid w:val="7D3F16BD"/>
    <w:rsid w:val="7D5D35DE"/>
    <w:rsid w:val="7D6F51D7"/>
    <w:rsid w:val="7DBD76C5"/>
    <w:rsid w:val="7DDB1854"/>
    <w:rsid w:val="7DEC51A7"/>
    <w:rsid w:val="7EF34133"/>
    <w:rsid w:val="7F6C70C0"/>
    <w:rsid w:val="7F6F7368"/>
    <w:rsid w:val="7FDD7966"/>
    <w:rsid w:val="7FFAC3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F781AAC"/>
  <w15:docId w15:val="{6EFC7D77-EDB1-4E74-9976-EC118AA14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 w:qFormat="1"/>
    <w:lsdException w:name="index 3" w:semiHidden="1" w:unhideWhenUsed="1" w:qFormat="1"/>
    <w:lsdException w:name="index 4" w:semiHidden="1" w:unhideWhenUsed="1" w:qFormat="1"/>
    <w:lsdException w:name="index 5" w:semiHidden="1" w:unhideWhenUsed="1" w:qFormat="1"/>
    <w:lsdException w:name="index 6" w:semiHidden="1" w:unhideWhenUsed="1" w:qFormat="1"/>
    <w:lsdException w:name="index 7" w:semiHidden="1" w:unhideWhenUsed="1" w:qFormat="1"/>
    <w:lsdException w:name="index 8" w:semiHidden="1" w:unhideWhenUsed="1" w:qFormat="1"/>
    <w:lsdException w:name="index 9" w:semiHidden="1" w:unhideWhenUsed="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 w:qFormat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 w:qFormat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 w:qFormat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 w:qFormat="1"/>
    <w:lsdException w:name="macro" w:semiHidden="1" w:unhideWhenUsed="1" w:qFormat="1"/>
    <w:lsdException w:name="toa heading" w:semiHidden="1" w:unhideWhenUsed="1" w:qFormat="1"/>
    <w:lsdException w:name="List" w:semiHidden="1" w:unhideWhenUsed="1" w:qFormat="1"/>
    <w:lsdException w:name="List Bullet" w:semiHidden="1" w:unhideWhenUsed="1" w:qFormat="1"/>
    <w:lsdException w:name="List Number" w:semiHidden="1" w:unhideWhenUsed="1" w:qFormat="1"/>
    <w:lsdException w:name="List 2" w:semiHidden="1" w:unhideWhenUsed="1" w:qFormat="1"/>
    <w:lsdException w:name="List 3" w:semiHidden="1" w:unhideWhenUsed="1" w:qFormat="1"/>
    <w:lsdException w:name="List 4" w:semiHidden="1" w:unhideWhenUsed="1" w:qFormat="1"/>
    <w:lsdException w:name="List 5" w:semiHidden="1" w:unhideWhenUsed="1" w:qFormat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 w:qFormat="1"/>
    <w:lsdException w:name="List Number 5" w:semiHidden="1" w:unhideWhenUsed="1" w:qFormat="1"/>
    <w:lsdException w:name="Title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 w:qFormat="1"/>
    <w:lsdException w:name="List Continue" w:semiHidden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Message Header" w:semiHidden="1" w:unhideWhenUsed="1" w:qFormat="1"/>
    <w:lsdException w:name="Subtitle" w:uiPriority="1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 w:qFormat="1"/>
    <w:lsdException w:name="Body Text First Indent 2" w:semiHidden="1" w:unhideWhenUsed="1" w:qFormat="1"/>
    <w:lsdException w:name="Note Heading" w:semiHidden="1" w:unhideWhenUsed="1" w:qFormat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 w:qFormat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 w:qFormat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2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uiPriority w:val="9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uiPriority w:val="99"/>
    <w:semiHidden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paragraph" w:styleId="33">
    <w:name w:val="List 3"/>
    <w:basedOn w:val="a1"/>
    <w:uiPriority w:val="99"/>
    <w:semiHidden/>
    <w:unhideWhenUsed/>
    <w:qFormat/>
    <w:pPr>
      <w:ind w:leftChars="400" w:left="100" w:hangingChars="200" w:hanging="200"/>
      <w:contextualSpacing/>
    </w:pPr>
  </w:style>
  <w:style w:type="paragraph" w:styleId="TOC7">
    <w:name w:val="toc 7"/>
    <w:basedOn w:val="a1"/>
    <w:next w:val="a1"/>
    <w:uiPriority w:val="39"/>
    <w:semiHidden/>
    <w:unhideWhenUsed/>
    <w:qFormat/>
    <w:pPr>
      <w:ind w:leftChars="1200" w:left="2520"/>
    </w:pPr>
  </w:style>
  <w:style w:type="paragraph" w:styleId="2">
    <w:name w:val="List Number 2"/>
    <w:basedOn w:val="a1"/>
    <w:uiPriority w:val="99"/>
    <w:semiHidden/>
    <w:unhideWhenUsed/>
    <w:qFormat/>
    <w:pPr>
      <w:numPr>
        <w:numId w:val="1"/>
      </w:numPr>
      <w:contextualSpacing/>
    </w:pPr>
  </w:style>
  <w:style w:type="paragraph" w:styleId="a7">
    <w:name w:val="table of authorities"/>
    <w:basedOn w:val="a1"/>
    <w:next w:val="a1"/>
    <w:uiPriority w:val="99"/>
    <w:semiHidden/>
    <w:unhideWhenUsed/>
    <w:qFormat/>
    <w:pPr>
      <w:ind w:leftChars="200" w:left="420"/>
    </w:pPr>
  </w:style>
  <w:style w:type="paragraph" w:styleId="a8">
    <w:name w:val="Note Heading"/>
    <w:basedOn w:val="a1"/>
    <w:next w:val="a1"/>
    <w:link w:val="a9"/>
    <w:uiPriority w:val="99"/>
    <w:semiHidden/>
    <w:unhideWhenUsed/>
    <w:qFormat/>
    <w:pPr>
      <w:jc w:val="center"/>
    </w:pPr>
  </w:style>
  <w:style w:type="paragraph" w:styleId="40">
    <w:name w:val="List Bullet 4"/>
    <w:basedOn w:val="a1"/>
    <w:uiPriority w:val="99"/>
    <w:semiHidden/>
    <w:unhideWhenUsed/>
    <w:qFormat/>
    <w:pPr>
      <w:numPr>
        <w:numId w:val="2"/>
      </w:numPr>
      <w:contextualSpacing/>
    </w:pPr>
  </w:style>
  <w:style w:type="paragraph" w:styleId="81">
    <w:name w:val="index 8"/>
    <w:basedOn w:val="a1"/>
    <w:next w:val="a1"/>
    <w:uiPriority w:val="99"/>
    <w:semiHidden/>
    <w:unhideWhenUsed/>
    <w:qFormat/>
    <w:pPr>
      <w:ind w:leftChars="1400" w:left="1400"/>
    </w:pPr>
  </w:style>
  <w:style w:type="paragraph" w:styleId="aa">
    <w:name w:val="E-mail Signature"/>
    <w:basedOn w:val="a1"/>
    <w:link w:val="ab"/>
    <w:uiPriority w:val="99"/>
    <w:semiHidden/>
    <w:unhideWhenUsed/>
    <w:qFormat/>
  </w:style>
  <w:style w:type="paragraph" w:styleId="a">
    <w:name w:val="List Number"/>
    <w:basedOn w:val="a1"/>
    <w:uiPriority w:val="99"/>
    <w:semiHidden/>
    <w:unhideWhenUsed/>
    <w:qFormat/>
    <w:pPr>
      <w:numPr>
        <w:numId w:val="3"/>
      </w:numPr>
      <w:contextualSpacing/>
    </w:pPr>
  </w:style>
  <w:style w:type="paragraph" w:styleId="ac">
    <w:name w:val="Normal Indent"/>
    <w:basedOn w:val="a1"/>
    <w:uiPriority w:val="99"/>
    <w:semiHidden/>
    <w:unhideWhenUsed/>
    <w:qFormat/>
    <w:pPr>
      <w:spacing w:line="500" w:lineRule="exact"/>
      <w:ind w:firstLineChars="200" w:firstLine="560"/>
    </w:pPr>
    <w:rPr>
      <w:rFonts w:ascii="Times New Roman" w:hAnsi="宋体"/>
      <w:sz w:val="28"/>
      <w:szCs w:val="30"/>
    </w:rPr>
  </w:style>
  <w:style w:type="paragraph" w:styleId="ad">
    <w:name w:val="caption"/>
    <w:basedOn w:val="a1"/>
    <w:next w:val="a1"/>
    <w:uiPriority w:val="35"/>
    <w:semiHidden/>
    <w:unhideWhenUsed/>
    <w:qFormat/>
    <w:pPr>
      <w:widowControl/>
      <w:spacing w:line="400" w:lineRule="exact"/>
      <w:ind w:firstLineChars="200" w:firstLine="200"/>
    </w:pPr>
    <w:rPr>
      <w:rFonts w:asciiTheme="minorHAnsi" w:eastAsiaTheme="minorEastAsia" w:hAnsiTheme="minorHAnsi" w:cstheme="minorBidi"/>
      <w:b/>
      <w:bCs/>
      <w:color w:val="365F91" w:themeColor="accent1" w:themeShade="BF"/>
      <w:kern w:val="0"/>
      <w:sz w:val="16"/>
      <w:szCs w:val="16"/>
    </w:rPr>
  </w:style>
  <w:style w:type="paragraph" w:styleId="53">
    <w:name w:val="index 5"/>
    <w:basedOn w:val="a1"/>
    <w:next w:val="a1"/>
    <w:uiPriority w:val="99"/>
    <w:semiHidden/>
    <w:unhideWhenUsed/>
    <w:qFormat/>
    <w:pPr>
      <w:ind w:leftChars="800" w:left="800"/>
    </w:pPr>
  </w:style>
  <w:style w:type="paragraph" w:styleId="a0">
    <w:name w:val="List Bullet"/>
    <w:basedOn w:val="a1"/>
    <w:uiPriority w:val="99"/>
    <w:semiHidden/>
    <w:unhideWhenUsed/>
    <w:qFormat/>
    <w:pPr>
      <w:numPr>
        <w:numId w:val="4"/>
      </w:numPr>
      <w:contextualSpacing/>
    </w:pPr>
  </w:style>
  <w:style w:type="paragraph" w:styleId="ae">
    <w:name w:val="envelope address"/>
    <w:basedOn w:val="a1"/>
    <w:uiPriority w:val="99"/>
    <w:semiHidden/>
    <w:unhideWhenUsed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paragraph" w:styleId="af">
    <w:name w:val="Document Map"/>
    <w:basedOn w:val="a1"/>
    <w:link w:val="af0"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af1">
    <w:name w:val="toa heading"/>
    <w:basedOn w:val="a1"/>
    <w:next w:val="a1"/>
    <w:uiPriority w:val="99"/>
    <w:semiHidden/>
    <w:unhideWhenUsed/>
    <w:qFormat/>
    <w:pPr>
      <w:spacing w:before="120"/>
    </w:pPr>
    <w:rPr>
      <w:rFonts w:asciiTheme="majorHAnsi" w:eastAsiaTheme="majorEastAsia" w:hAnsiTheme="majorHAnsi" w:cstheme="majorBidi"/>
      <w:sz w:val="24"/>
      <w:szCs w:val="24"/>
    </w:rPr>
  </w:style>
  <w:style w:type="paragraph" w:styleId="af2">
    <w:name w:val="annotation text"/>
    <w:basedOn w:val="a1"/>
    <w:link w:val="af3"/>
    <w:uiPriority w:val="99"/>
    <w:semiHidden/>
    <w:unhideWhenUsed/>
    <w:qFormat/>
  </w:style>
  <w:style w:type="paragraph" w:styleId="61">
    <w:name w:val="index 6"/>
    <w:basedOn w:val="a1"/>
    <w:next w:val="a1"/>
    <w:uiPriority w:val="99"/>
    <w:semiHidden/>
    <w:unhideWhenUsed/>
    <w:qFormat/>
    <w:pPr>
      <w:ind w:leftChars="1000" w:left="1000"/>
    </w:pPr>
  </w:style>
  <w:style w:type="paragraph" w:styleId="af4">
    <w:name w:val="Salutation"/>
    <w:basedOn w:val="a1"/>
    <w:next w:val="a1"/>
    <w:link w:val="af5"/>
    <w:uiPriority w:val="99"/>
    <w:semiHidden/>
    <w:unhideWhenUsed/>
    <w:qFormat/>
  </w:style>
  <w:style w:type="paragraph" w:styleId="34">
    <w:name w:val="Body Text 3"/>
    <w:basedOn w:val="a1"/>
    <w:link w:val="35"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f6">
    <w:name w:val="Closing"/>
    <w:basedOn w:val="a1"/>
    <w:link w:val="af7"/>
    <w:uiPriority w:val="99"/>
    <w:semiHidden/>
    <w:unhideWhenUsed/>
    <w:qFormat/>
    <w:pPr>
      <w:ind w:leftChars="2100" w:left="100"/>
    </w:pPr>
  </w:style>
  <w:style w:type="paragraph" w:styleId="30">
    <w:name w:val="List Bullet 3"/>
    <w:basedOn w:val="a1"/>
    <w:uiPriority w:val="99"/>
    <w:semiHidden/>
    <w:unhideWhenUsed/>
    <w:qFormat/>
    <w:pPr>
      <w:numPr>
        <w:numId w:val="5"/>
      </w:numPr>
      <w:contextualSpacing/>
    </w:pPr>
  </w:style>
  <w:style w:type="paragraph" w:styleId="af8">
    <w:name w:val="Body Text"/>
    <w:basedOn w:val="a1"/>
    <w:next w:val="11"/>
    <w:link w:val="af9"/>
    <w:uiPriority w:val="99"/>
    <w:unhideWhenUsed/>
    <w:qFormat/>
    <w:pPr>
      <w:widowControl/>
      <w:spacing w:after="120"/>
      <w:textAlignment w:val="baseline"/>
    </w:pPr>
    <w:rPr>
      <w:rFonts w:ascii="Times New Roman" w:eastAsia="宋体" w:hAnsi="Times New Roman" w:cs="Times New Roman"/>
    </w:rPr>
  </w:style>
  <w:style w:type="paragraph" w:customStyle="1" w:styleId="11">
    <w:name w:val="正文首行缩进1"/>
    <w:next w:val="af8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fa">
    <w:name w:val="Body Text Indent"/>
    <w:basedOn w:val="a1"/>
    <w:next w:val="210"/>
    <w:link w:val="afb"/>
    <w:uiPriority w:val="99"/>
    <w:semiHidden/>
    <w:unhideWhenUsed/>
    <w:qFormat/>
    <w:pPr>
      <w:spacing w:after="120"/>
      <w:ind w:leftChars="200" w:left="420"/>
    </w:pPr>
    <w:rPr>
      <w:rFonts w:ascii="Times New Roman" w:eastAsia="宋体" w:hAnsi="Times New Roman" w:cs="Times New Roman"/>
    </w:rPr>
  </w:style>
  <w:style w:type="paragraph" w:customStyle="1" w:styleId="210">
    <w:name w:val="正文首行缩进 21"/>
    <w:basedOn w:val="afa"/>
    <w:next w:val="110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 w:hAnsi="微软雅黑" w:cs="微软雅黑"/>
      <w:sz w:val="36"/>
      <w:szCs w:val="36"/>
    </w:rPr>
  </w:style>
  <w:style w:type="paragraph" w:customStyle="1" w:styleId="110">
    <w:name w:val="正文首行缩进11"/>
    <w:basedOn w:val="af8"/>
    <w:next w:val="af8"/>
    <w:uiPriority w:val="99"/>
    <w:unhideWhenUsed/>
    <w:qFormat/>
    <w:pPr>
      <w:widowControl w:val="0"/>
      <w:spacing w:after="0"/>
      <w:jc w:val="center"/>
    </w:pPr>
    <w:rPr>
      <w:rFonts w:ascii="Calibri" w:hAnsi="Calibri"/>
      <w:szCs w:val="24"/>
    </w:rPr>
  </w:style>
  <w:style w:type="paragraph" w:styleId="3">
    <w:name w:val="List Number 3"/>
    <w:basedOn w:val="a1"/>
    <w:uiPriority w:val="99"/>
    <w:semiHidden/>
    <w:unhideWhenUsed/>
    <w:qFormat/>
    <w:pPr>
      <w:numPr>
        <w:numId w:val="6"/>
      </w:numPr>
      <w:contextualSpacing/>
    </w:pPr>
  </w:style>
  <w:style w:type="paragraph" w:styleId="23">
    <w:name w:val="List 2"/>
    <w:basedOn w:val="a1"/>
    <w:uiPriority w:val="99"/>
    <w:semiHidden/>
    <w:unhideWhenUsed/>
    <w:qFormat/>
    <w:pPr>
      <w:ind w:leftChars="200" w:left="100" w:hangingChars="200" w:hanging="200"/>
      <w:contextualSpacing/>
    </w:pPr>
  </w:style>
  <w:style w:type="paragraph" w:styleId="afc">
    <w:name w:val="List Continue"/>
    <w:basedOn w:val="a1"/>
    <w:uiPriority w:val="99"/>
    <w:semiHidden/>
    <w:unhideWhenUsed/>
    <w:qFormat/>
    <w:pPr>
      <w:spacing w:after="120"/>
      <w:ind w:leftChars="200" w:left="420"/>
      <w:contextualSpacing/>
    </w:pPr>
  </w:style>
  <w:style w:type="paragraph" w:styleId="afd">
    <w:name w:val="Block Text"/>
    <w:basedOn w:val="a1"/>
    <w:uiPriority w:val="99"/>
    <w:semiHidden/>
    <w:unhideWhenUsed/>
    <w:qFormat/>
    <w:pPr>
      <w:spacing w:after="120"/>
      <w:ind w:leftChars="700" w:left="1440" w:rightChars="700" w:right="1440"/>
    </w:pPr>
  </w:style>
  <w:style w:type="paragraph" w:styleId="20">
    <w:name w:val="List Bullet 2"/>
    <w:basedOn w:val="a1"/>
    <w:uiPriority w:val="99"/>
    <w:semiHidden/>
    <w:unhideWhenUsed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0"/>
    <w:uiPriority w:val="99"/>
    <w:semiHidden/>
    <w:unhideWhenUsed/>
    <w:qFormat/>
    <w:rPr>
      <w:i/>
      <w:iCs/>
    </w:rPr>
  </w:style>
  <w:style w:type="paragraph" w:styleId="42">
    <w:name w:val="index 4"/>
    <w:basedOn w:val="a1"/>
    <w:next w:val="a1"/>
    <w:uiPriority w:val="99"/>
    <w:semiHidden/>
    <w:unhideWhenUsed/>
    <w:qFormat/>
    <w:pPr>
      <w:ind w:leftChars="600" w:left="600"/>
    </w:pPr>
  </w:style>
  <w:style w:type="paragraph" w:styleId="TOC5">
    <w:name w:val="toc 5"/>
    <w:basedOn w:val="a1"/>
    <w:next w:val="a1"/>
    <w:uiPriority w:val="39"/>
    <w:semiHidden/>
    <w:unhideWhenUsed/>
    <w:qFormat/>
    <w:pPr>
      <w:ind w:leftChars="800" w:left="1680"/>
    </w:pPr>
  </w:style>
  <w:style w:type="paragraph" w:styleId="TOC3">
    <w:name w:val="toc 3"/>
    <w:basedOn w:val="a1"/>
    <w:next w:val="a1"/>
    <w:uiPriority w:val="39"/>
    <w:semiHidden/>
    <w:unhideWhenUsed/>
    <w:qFormat/>
    <w:pPr>
      <w:ind w:leftChars="400" w:left="840"/>
    </w:pPr>
  </w:style>
  <w:style w:type="paragraph" w:styleId="afe">
    <w:name w:val="Plain Text"/>
    <w:basedOn w:val="a1"/>
    <w:link w:val="aff"/>
    <w:uiPriority w:val="99"/>
    <w:semiHidden/>
    <w:unhideWhenUsed/>
    <w:qFormat/>
    <w:rPr>
      <w:rFonts w:asciiTheme="minorEastAsia" w:eastAsiaTheme="minorEastAsia" w:hAnsi="Courier New" w:cs="Courier New"/>
    </w:rPr>
  </w:style>
  <w:style w:type="paragraph" w:styleId="50">
    <w:name w:val="List Bullet 5"/>
    <w:basedOn w:val="a1"/>
    <w:uiPriority w:val="99"/>
    <w:semiHidden/>
    <w:unhideWhenUsed/>
    <w:qFormat/>
    <w:pPr>
      <w:numPr>
        <w:numId w:val="8"/>
      </w:numPr>
      <w:contextualSpacing/>
    </w:pPr>
  </w:style>
  <w:style w:type="paragraph" w:styleId="4">
    <w:name w:val="List Number 4"/>
    <w:basedOn w:val="a1"/>
    <w:uiPriority w:val="99"/>
    <w:semiHidden/>
    <w:unhideWhenUsed/>
    <w:qFormat/>
    <w:pPr>
      <w:numPr>
        <w:numId w:val="9"/>
      </w:numPr>
      <w:contextualSpacing/>
    </w:pPr>
  </w:style>
  <w:style w:type="paragraph" w:styleId="TOC8">
    <w:name w:val="toc 8"/>
    <w:basedOn w:val="a1"/>
    <w:next w:val="a1"/>
    <w:uiPriority w:val="39"/>
    <w:semiHidden/>
    <w:unhideWhenUsed/>
    <w:qFormat/>
    <w:pPr>
      <w:ind w:leftChars="1400" w:left="2940"/>
    </w:pPr>
  </w:style>
  <w:style w:type="paragraph" w:styleId="36">
    <w:name w:val="index 3"/>
    <w:basedOn w:val="a1"/>
    <w:next w:val="a1"/>
    <w:uiPriority w:val="99"/>
    <w:semiHidden/>
    <w:unhideWhenUsed/>
    <w:qFormat/>
    <w:pPr>
      <w:ind w:leftChars="400" w:left="400"/>
    </w:pPr>
  </w:style>
  <w:style w:type="paragraph" w:styleId="aff0">
    <w:name w:val="Date"/>
    <w:basedOn w:val="a1"/>
    <w:next w:val="a1"/>
    <w:link w:val="aff1"/>
    <w:uiPriority w:val="99"/>
    <w:semiHidden/>
    <w:unhideWhenUsed/>
    <w:qFormat/>
    <w:pPr>
      <w:ind w:leftChars="2500" w:left="100"/>
    </w:pPr>
  </w:style>
  <w:style w:type="paragraph" w:styleId="24">
    <w:name w:val="Body Text Indent 2"/>
    <w:basedOn w:val="a1"/>
    <w:link w:val="25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ff2">
    <w:name w:val="endnote text"/>
    <w:basedOn w:val="a1"/>
    <w:link w:val="aff3"/>
    <w:uiPriority w:val="99"/>
    <w:semiHidden/>
    <w:unhideWhenUsed/>
    <w:qFormat/>
    <w:pPr>
      <w:snapToGrid w:val="0"/>
      <w:jc w:val="left"/>
    </w:pPr>
  </w:style>
  <w:style w:type="paragraph" w:styleId="54">
    <w:name w:val="List Continue 5"/>
    <w:basedOn w:val="a1"/>
    <w:uiPriority w:val="99"/>
    <w:semiHidden/>
    <w:unhideWhenUsed/>
    <w:qFormat/>
    <w:pPr>
      <w:spacing w:after="120"/>
      <w:ind w:leftChars="1000" w:left="2100"/>
      <w:contextualSpacing/>
    </w:pPr>
  </w:style>
  <w:style w:type="paragraph" w:styleId="aff4">
    <w:name w:val="Balloon Text"/>
    <w:basedOn w:val="a1"/>
    <w:link w:val="aff5"/>
    <w:uiPriority w:val="99"/>
    <w:semiHidden/>
    <w:unhideWhenUsed/>
    <w:qFormat/>
    <w:rPr>
      <w:sz w:val="18"/>
      <w:szCs w:val="18"/>
    </w:rPr>
  </w:style>
  <w:style w:type="paragraph" w:styleId="aff6">
    <w:name w:val="footer"/>
    <w:basedOn w:val="a1"/>
    <w:link w:val="aff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f8">
    <w:name w:val="envelope return"/>
    <w:basedOn w:val="a1"/>
    <w:uiPriority w:val="99"/>
    <w:semiHidden/>
    <w:unhideWhenUsed/>
    <w:qFormat/>
    <w:pPr>
      <w:snapToGrid w:val="0"/>
    </w:pPr>
    <w:rPr>
      <w:rFonts w:asciiTheme="majorHAnsi" w:eastAsiaTheme="majorEastAsia" w:hAnsiTheme="majorHAnsi" w:cstheme="majorBidi"/>
    </w:rPr>
  </w:style>
  <w:style w:type="paragraph" w:styleId="aff9">
    <w:name w:val="header"/>
    <w:basedOn w:val="a1"/>
    <w:link w:val="aff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b">
    <w:name w:val="Signature"/>
    <w:basedOn w:val="a1"/>
    <w:link w:val="affc"/>
    <w:uiPriority w:val="99"/>
    <w:semiHidden/>
    <w:unhideWhenUsed/>
    <w:qFormat/>
    <w:pPr>
      <w:ind w:leftChars="2100" w:left="100"/>
    </w:pPr>
  </w:style>
  <w:style w:type="paragraph" w:styleId="TOC1">
    <w:name w:val="toc 1"/>
    <w:basedOn w:val="a1"/>
    <w:next w:val="a1"/>
    <w:uiPriority w:val="39"/>
    <w:semiHidden/>
    <w:unhideWhenUsed/>
    <w:qFormat/>
  </w:style>
  <w:style w:type="paragraph" w:styleId="43">
    <w:name w:val="List Continue 4"/>
    <w:basedOn w:val="a1"/>
    <w:uiPriority w:val="99"/>
    <w:semiHidden/>
    <w:unhideWhenUsed/>
    <w:qFormat/>
    <w:pPr>
      <w:spacing w:after="120"/>
      <w:ind w:leftChars="800" w:left="1680"/>
      <w:contextualSpacing/>
    </w:pPr>
  </w:style>
  <w:style w:type="paragraph" w:styleId="TOC4">
    <w:name w:val="toc 4"/>
    <w:basedOn w:val="a1"/>
    <w:next w:val="a1"/>
    <w:uiPriority w:val="39"/>
    <w:semiHidden/>
    <w:unhideWhenUsed/>
    <w:qFormat/>
    <w:pPr>
      <w:ind w:leftChars="600" w:left="1260"/>
    </w:pPr>
  </w:style>
  <w:style w:type="paragraph" w:styleId="affd">
    <w:name w:val="index heading"/>
    <w:basedOn w:val="a1"/>
    <w:next w:val="12"/>
    <w:uiPriority w:val="99"/>
    <w:semiHidden/>
    <w:unhideWhenUsed/>
    <w:qFormat/>
    <w:rPr>
      <w:rFonts w:asciiTheme="majorHAnsi" w:eastAsiaTheme="majorEastAsia" w:hAnsiTheme="majorHAnsi" w:cstheme="majorBidi"/>
      <w:b/>
      <w:bCs/>
    </w:rPr>
  </w:style>
  <w:style w:type="paragraph" w:styleId="12">
    <w:name w:val="index 1"/>
    <w:basedOn w:val="a1"/>
    <w:next w:val="a1"/>
    <w:uiPriority w:val="99"/>
    <w:semiHidden/>
    <w:unhideWhenUsed/>
    <w:qFormat/>
  </w:style>
  <w:style w:type="paragraph" w:styleId="affe">
    <w:name w:val="Subtitle"/>
    <w:basedOn w:val="a1"/>
    <w:next w:val="a1"/>
    <w:link w:val="afff"/>
    <w:uiPriority w:val="11"/>
    <w:qFormat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semiHidden/>
    <w:unhideWhenUsed/>
    <w:qFormat/>
    <w:pPr>
      <w:numPr>
        <w:numId w:val="10"/>
      </w:numPr>
      <w:contextualSpacing/>
    </w:pPr>
  </w:style>
  <w:style w:type="paragraph" w:styleId="afff0">
    <w:name w:val="List"/>
    <w:basedOn w:val="a1"/>
    <w:uiPriority w:val="99"/>
    <w:semiHidden/>
    <w:unhideWhenUsed/>
    <w:qFormat/>
    <w:pPr>
      <w:ind w:left="200" w:hangingChars="200" w:hanging="200"/>
      <w:contextualSpacing/>
    </w:pPr>
  </w:style>
  <w:style w:type="paragraph" w:styleId="afff1">
    <w:name w:val="footnote text"/>
    <w:basedOn w:val="a1"/>
    <w:link w:val="afff2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a1"/>
    <w:next w:val="a1"/>
    <w:uiPriority w:val="39"/>
    <w:semiHidden/>
    <w:unhideWhenUsed/>
    <w:qFormat/>
    <w:pPr>
      <w:ind w:leftChars="1000" w:left="2100"/>
    </w:pPr>
  </w:style>
  <w:style w:type="paragraph" w:styleId="55">
    <w:name w:val="List 5"/>
    <w:basedOn w:val="a1"/>
    <w:uiPriority w:val="99"/>
    <w:semiHidden/>
    <w:unhideWhenUsed/>
    <w:qFormat/>
    <w:pPr>
      <w:ind w:leftChars="800" w:left="100" w:hangingChars="200" w:hanging="200"/>
      <w:contextualSpacing/>
    </w:pPr>
  </w:style>
  <w:style w:type="paragraph" w:styleId="37">
    <w:name w:val="Body Text Indent 3"/>
    <w:basedOn w:val="a1"/>
    <w:link w:val="38"/>
    <w:uiPriority w:val="99"/>
    <w:semiHidden/>
    <w:unhideWhenUsed/>
    <w:qFormat/>
    <w:pPr>
      <w:spacing w:after="120"/>
      <w:ind w:leftChars="200" w:left="420"/>
    </w:pPr>
    <w:rPr>
      <w:sz w:val="16"/>
      <w:szCs w:val="16"/>
    </w:rPr>
  </w:style>
  <w:style w:type="paragraph" w:styleId="71">
    <w:name w:val="index 7"/>
    <w:basedOn w:val="a1"/>
    <w:next w:val="a1"/>
    <w:uiPriority w:val="99"/>
    <w:semiHidden/>
    <w:unhideWhenUsed/>
    <w:qFormat/>
    <w:pPr>
      <w:ind w:leftChars="1200" w:left="1200"/>
    </w:pPr>
  </w:style>
  <w:style w:type="paragraph" w:styleId="91">
    <w:name w:val="index 9"/>
    <w:basedOn w:val="a1"/>
    <w:next w:val="a1"/>
    <w:uiPriority w:val="99"/>
    <w:semiHidden/>
    <w:unhideWhenUsed/>
    <w:qFormat/>
    <w:pPr>
      <w:ind w:leftChars="1600" w:left="1600"/>
    </w:pPr>
  </w:style>
  <w:style w:type="paragraph" w:styleId="afff3">
    <w:name w:val="table of figures"/>
    <w:basedOn w:val="a1"/>
    <w:next w:val="a1"/>
    <w:uiPriority w:val="99"/>
    <w:semiHidden/>
    <w:unhideWhenUsed/>
    <w:qFormat/>
    <w:pPr>
      <w:ind w:leftChars="200" w:left="200" w:hangingChars="200" w:hanging="200"/>
    </w:pPr>
  </w:style>
  <w:style w:type="paragraph" w:styleId="TOC2">
    <w:name w:val="toc 2"/>
    <w:basedOn w:val="a1"/>
    <w:next w:val="a1"/>
    <w:uiPriority w:val="39"/>
    <w:semiHidden/>
    <w:unhideWhenUsed/>
    <w:qFormat/>
    <w:pPr>
      <w:ind w:leftChars="200" w:left="420"/>
    </w:pPr>
  </w:style>
  <w:style w:type="paragraph" w:styleId="TOC9">
    <w:name w:val="toc 9"/>
    <w:basedOn w:val="a1"/>
    <w:next w:val="a1"/>
    <w:uiPriority w:val="39"/>
    <w:semiHidden/>
    <w:unhideWhenUsed/>
    <w:qFormat/>
    <w:pPr>
      <w:ind w:leftChars="1600" w:left="3360"/>
    </w:pPr>
  </w:style>
  <w:style w:type="paragraph" w:styleId="26">
    <w:name w:val="Body Text 2"/>
    <w:basedOn w:val="a1"/>
    <w:link w:val="27"/>
    <w:uiPriority w:val="99"/>
    <w:semiHidden/>
    <w:unhideWhenUsed/>
    <w:qFormat/>
    <w:pPr>
      <w:spacing w:after="120" w:line="480" w:lineRule="auto"/>
    </w:pPr>
  </w:style>
  <w:style w:type="paragraph" w:styleId="44">
    <w:name w:val="List 4"/>
    <w:basedOn w:val="a1"/>
    <w:uiPriority w:val="99"/>
    <w:semiHidden/>
    <w:unhideWhenUsed/>
    <w:qFormat/>
    <w:pPr>
      <w:ind w:leftChars="600" w:left="100" w:hangingChars="200" w:hanging="200"/>
      <w:contextualSpacing/>
    </w:pPr>
  </w:style>
  <w:style w:type="paragraph" w:styleId="28">
    <w:name w:val="List Continue 2"/>
    <w:basedOn w:val="a1"/>
    <w:uiPriority w:val="99"/>
    <w:semiHidden/>
    <w:unhideWhenUsed/>
    <w:qFormat/>
    <w:pPr>
      <w:spacing w:after="120"/>
      <w:ind w:leftChars="400" w:left="840"/>
      <w:contextualSpacing/>
    </w:pPr>
  </w:style>
  <w:style w:type="paragraph" w:styleId="afff4">
    <w:name w:val="Message Header"/>
    <w:basedOn w:val="a1"/>
    <w:link w:val="afff5"/>
    <w:uiPriority w:val="99"/>
    <w:semiHidden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  <w:szCs w:val="24"/>
    </w:rPr>
  </w:style>
  <w:style w:type="paragraph" w:styleId="HTML1">
    <w:name w:val="HTML Preformatted"/>
    <w:basedOn w:val="a1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fff6">
    <w:name w:val="Normal (Web)"/>
    <w:basedOn w:val="a1"/>
    <w:uiPriority w:val="99"/>
    <w:unhideWhenUsed/>
    <w:qFormat/>
    <w:pPr>
      <w:widowControl/>
      <w:adjustRightInd w:val="0"/>
      <w:snapToGrid w:val="0"/>
      <w:jc w:val="center"/>
    </w:pPr>
    <w:rPr>
      <w:rFonts w:ascii="宋体" w:hAnsi="宋体"/>
      <w:kern w:val="0"/>
      <w:sz w:val="24"/>
    </w:rPr>
  </w:style>
  <w:style w:type="paragraph" w:styleId="39">
    <w:name w:val="List Continue 3"/>
    <w:basedOn w:val="a1"/>
    <w:uiPriority w:val="99"/>
    <w:semiHidden/>
    <w:unhideWhenUsed/>
    <w:qFormat/>
    <w:pPr>
      <w:spacing w:after="120"/>
      <w:ind w:leftChars="600" w:left="1260"/>
      <w:contextualSpacing/>
    </w:pPr>
  </w:style>
  <w:style w:type="paragraph" w:styleId="29">
    <w:name w:val="index 2"/>
    <w:basedOn w:val="a1"/>
    <w:next w:val="a1"/>
    <w:uiPriority w:val="99"/>
    <w:semiHidden/>
    <w:unhideWhenUsed/>
    <w:qFormat/>
    <w:pPr>
      <w:ind w:leftChars="200" w:left="200"/>
    </w:pPr>
  </w:style>
  <w:style w:type="paragraph" w:styleId="afff7">
    <w:name w:val="Title"/>
    <w:basedOn w:val="a1"/>
    <w:next w:val="a1"/>
    <w:link w:val="afff8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ff9">
    <w:name w:val="annotation subject"/>
    <w:basedOn w:val="af2"/>
    <w:next w:val="af2"/>
    <w:link w:val="afffa"/>
    <w:uiPriority w:val="99"/>
    <w:semiHidden/>
    <w:unhideWhenUsed/>
    <w:qFormat/>
    <w:pPr>
      <w:jc w:val="left"/>
    </w:pPr>
    <w:rPr>
      <w:b/>
      <w:bCs/>
    </w:rPr>
  </w:style>
  <w:style w:type="paragraph" w:styleId="afffb">
    <w:name w:val="Body Text First Indent"/>
    <w:basedOn w:val="af8"/>
    <w:link w:val="afffc"/>
    <w:uiPriority w:val="99"/>
    <w:semiHidden/>
    <w:unhideWhenUsed/>
    <w:qFormat/>
    <w:pPr>
      <w:widowControl w:val="0"/>
      <w:ind w:firstLineChars="100" w:firstLine="420"/>
      <w:textAlignment w:val="auto"/>
    </w:pPr>
    <w:rPr>
      <w:rFonts w:ascii="等线" w:eastAsia="等线" w:hAnsi="等线" w:cs="宋体"/>
    </w:rPr>
  </w:style>
  <w:style w:type="paragraph" w:styleId="2a">
    <w:name w:val="Body Text First Indent 2"/>
    <w:basedOn w:val="afa"/>
    <w:link w:val="2b"/>
    <w:uiPriority w:val="99"/>
    <w:semiHidden/>
    <w:unhideWhenUsed/>
    <w:qFormat/>
    <w:pPr>
      <w:ind w:firstLineChars="200" w:firstLine="420"/>
    </w:pPr>
    <w:rPr>
      <w:rFonts w:ascii="等线" w:eastAsia="等线" w:hAnsi="等线" w:cs="宋体"/>
    </w:rPr>
  </w:style>
  <w:style w:type="table" w:styleId="afffd">
    <w:name w:val="Table Grid"/>
    <w:basedOn w:val="a3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e">
    <w:name w:val="Strong"/>
    <w:basedOn w:val="a2"/>
    <w:uiPriority w:val="22"/>
    <w:qFormat/>
    <w:rPr>
      <w:b/>
    </w:rPr>
  </w:style>
  <w:style w:type="character" w:styleId="affff">
    <w:name w:val="Emphasis"/>
    <w:uiPriority w:val="20"/>
    <w:qFormat/>
    <w:rPr>
      <w:i/>
    </w:rPr>
  </w:style>
  <w:style w:type="character" w:styleId="affff0">
    <w:name w:val="Hyperlink"/>
    <w:uiPriority w:val="99"/>
    <w:semiHidden/>
    <w:unhideWhenUsed/>
    <w:qFormat/>
    <w:rPr>
      <w:color w:val="0000FF"/>
      <w:u w:val="single"/>
    </w:rPr>
  </w:style>
  <w:style w:type="character" w:styleId="affff1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customStyle="1" w:styleId="22">
    <w:name w:val="标题 2 字符"/>
    <w:link w:val="21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af3">
    <w:name w:val="批注文字 字符"/>
    <w:link w:val="af2"/>
    <w:qFormat/>
  </w:style>
  <w:style w:type="character" w:customStyle="1" w:styleId="af9">
    <w:name w:val="正文文本 字符"/>
    <w:link w:val="af8"/>
    <w:qFormat/>
    <w:rPr>
      <w:kern w:val="2"/>
      <w:sz w:val="21"/>
      <w:szCs w:val="22"/>
    </w:rPr>
  </w:style>
  <w:style w:type="character" w:customStyle="1" w:styleId="aff5">
    <w:name w:val="批注框文本 字符"/>
    <w:link w:val="aff4"/>
    <w:uiPriority w:val="99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aff7">
    <w:name w:val="页脚 字符"/>
    <w:link w:val="aff6"/>
    <w:uiPriority w:val="99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affa">
    <w:name w:val="页眉 字符"/>
    <w:link w:val="aff9"/>
    <w:qFormat/>
    <w:rPr>
      <w:rFonts w:ascii="等线" w:eastAsia="等线" w:hAnsi="等线" w:cs="宋体"/>
      <w:kern w:val="2"/>
      <w:sz w:val="18"/>
      <w:szCs w:val="18"/>
    </w:rPr>
  </w:style>
  <w:style w:type="paragraph" w:styleId="affff2">
    <w:name w:val="List Paragraph"/>
    <w:basedOn w:val="a1"/>
    <w:uiPriority w:val="34"/>
    <w:qFormat/>
    <w:pPr>
      <w:ind w:firstLineChars="200" w:firstLine="420"/>
    </w:pPr>
  </w:style>
  <w:style w:type="paragraph" w:customStyle="1" w:styleId="p">
    <w:name w:val="p"/>
    <w:basedOn w:val="a1"/>
    <w:qFormat/>
  </w:style>
  <w:style w:type="character" w:customStyle="1" w:styleId="Char">
    <w:name w:val="页眉 Char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Char0">
    <w:name w:val="页脚 Char"/>
    <w:qFormat/>
    <w:rPr>
      <w:rFonts w:ascii="等线" w:eastAsia="等线" w:hAnsi="等线" w:cs="宋体"/>
      <w:kern w:val="2"/>
      <w:sz w:val="18"/>
      <w:szCs w:val="18"/>
    </w:rPr>
  </w:style>
  <w:style w:type="paragraph" w:customStyle="1" w:styleId="p1">
    <w:name w:val="p1"/>
    <w:basedOn w:val="a1"/>
    <w:qFormat/>
  </w:style>
  <w:style w:type="character" w:customStyle="1" w:styleId="Char1">
    <w:name w:val="页眉 Char1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Char10">
    <w:name w:val="页脚 Char1"/>
    <w:qFormat/>
    <w:rPr>
      <w:rFonts w:ascii="等线" w:eastAsia="等线" w:hAnsi="等线" w:cs="宋体"/>
      <w:kern w:val="2"/>
      <w:sz w:val="18"/>
      <w:szCs w:val="18"/>
    </w:rPr>
  </w:style>
  <w:style w:type="paragraph" w:customStyle="1" w:styleId="p2">
    <w:name w:val="p2"/>
    <w:basedOn w:val="a1"/>
    <w:qFormat/>
  </w:style>
  <w:style w:type="character" w:customStyle="1" w:styleId="Char21">
    <w:name w:val="页眉 Char21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Char210">
    <w:name w:val="页脚 Char21"/>
    <w:qFormat/>
    <w:rPr>
      <w:rFonts w:ascii="等线" w:eastAsia="等线" w:hAnsi="等线" w:cs="宋体"/>
      <w:kern w:val="2"/>
      <w:sz w:val="18"/>
      <w:szCs w:val="18"/>
    </w:rPr>
  </w:style>
  <w:style w:type="paragraph" w:customStyle="1" w:styleId="p11">
    <w:name w:val="p11"/>
    <w:basedOn w:val="a1"/>
    <w:qFormat/>
  </w:style>
  <w:style w:type="character" w:customStyle="1" w:styleId="NormalCharacter">
    <w:name w:val="NormalCharacter"/>
    <w:qFormat/>
  </w:style>
  <w:style w:type="character" w:customStyle="1" w:styleId="UserStyle2">
    <w:name w:val="UserStyle_2"/>
    <w:qFormat/>
  </w:style>
  <w:style w:type="table" w:customStyle="1" w:styleId="2c">
    <w:name w:val="网格型2"/>
    <w:basedOn w:val="a3"/>
    <w:uiPriority w:val="59"/>
    <w:qFormat/>
    <w:rPr>
      <w:rFonts w:asciiTheme="minorHAnsi" w:eastAsiaTheme="minorEastAsia" w:hAnsiTheme="minorHAnsi" w:cstheme="minorBid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TML0">
    <w:name w:val="HTML 地址 字符"/>
    <w:basedOn w:val="a2"/>
    <w:link w:val="HTML"/>
    <w:uiPriority w:val="99"/>
    <w:semiHidden/>
    <w:qFormat/>
    <w:rPr>
      <w:rFonts w:ascii="等线" w:eastAsia="等线" w:hAnsi="等线" w:cs="宋体"/>
      <w:i/>
      <w:iCs/>
      <w:kern w:val="2"/>
      <w:sz w:val="21"/>
      <w:szCs w:val="22"/>
    </w:rPr>
  </w:style>
  <w:style w:type="character" w:customStyle="1" w:styleId="10">
    <w:name w:val="标题 1 字符"/>
    <w:basedOn w:val="a2"/>
    <w:link w:val="1"/>
    <w:uiPriority w:val="9"/>
    <w:qFormat/>
    <w:rPr>
      <w:rFonts w:ascii="等线" w:eastAsia="等线" w:hAnsi="等线" w:cs="宋体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1"/>
    <w:uiPriority w:val="39"/>
    <w:semiHidden/>
    <w:unhideWhenUsed/>
    <w:qFormat/>
    <w:pPr>
      <w:outlineLvl w:val="9"/>
    </w:pPr>
  </w:style>
  <w:style w:type="character" w:customStyle="1" w:styleId="afff8">
    <w:name w:val="标题 字符"/>
    <w:basedOn w:val="a2"/>
    <w:link w:val="afff7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2">
    <w:name w:val="标题 3 字符"/>
    <w:basedOn w:val="a2"/>
    <w:link w:val="31"/>
    <w:uiPriority w:val="9"/>
    <w:semiHidden/>
    <w:qFormat/>
    <w:rPr>
      <w:rFonts w:ascii="等线" w:eastAsia="等线" w:hAnsi="等线" w:cs="宋体"/>
      <w:b/>
      <w:bCs/>
      <w:kern w:val="2"/>
      <w:sz w:val="32"/>
      <w:szCs w:val="32"/>
    </w:rPr>
  </w:style>
  <w:style w:type="character" w:customStyle="1" w:styleId="52">
    <w:name w:val="标题 5 字符"/>
    <w:basedOn w:val="a2"/>
    <w:link w:val="51"/>
    <w:uiPriority w:val="9"/>
    <w:semiHidden/>
    <w:qFormat/>
    <w:rPr>
      <w:rFonts w:ascii="等线" w:eastAsia="等线" w:hAnsi="等线" w:cs="宋体"/>
      <w:b/>
      <w:bCs/>
      <w:kern w:val="2"/>
      <w:sz w:val="28"/>
      <w:szCs w:val="28"/>
    </w:rPr>
  </w:style>
  <w:style w:type="character" w:customStyle="1" w:styleId="60">
    <w:name w:val="标题 6 字符"/>
    <w:basedOn w:val="a2"/>
    <w:link w:val="6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2"/>
    <w:link w:val="7"/>
    <w:uiPriority w:val="9"/>
    <w:semiHidden/>
    <w:qFormat/>
    <w:rPr>
      <w:rFonts w:ascii="等线" w:eastAsia="等线" w:hAnsi="等线" w:cs="宋体"/>
      <w:b/>
      <w:bCs/>
      <w:kern w:val="2"/>
      <w:sz w:val="24"/>
      <w:szCs w:val="24"/>
    </w:rPr>
  </w:style>
  <w:style w:type="character" w:customStyle="1" w:styleId="80">
    <w:name w:val="标题 8 字符"/>
    <w:basedOn w:val="a2"/>
    <w:link w:val="8"/>
    <w:uiPriority w:val="9"/>
    <w:semiHidden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2"/>
    <w:link w:val="9"/>
    <w:uiPriority w:val="9"/>
    <w:semiHidden/>
    <w:qFormat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af5">
    <w:name w:val="称呼 字符"/>
    <w:basedOn w:val="a2"/>
    <w:link w:val="af4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character" w:customStyle="1" w:styleId="aff">
    <w:name w:val="纯文本 字符"/>
    <w:basedOn w:val="a2"/>
    <w:link w:val="afe"/>
    <w:uiPriority w:val="99"/>
    <w:semiHidden/>
    <w:qFormat/>
    <w:rPr>
      <w:rFonts w:asciiTheme="minorEastAsia" w:eastAsiaTheme="minorEastAsia" w:hAnsi="Courier New" w:cs="Courier New"/>
      <w:kern w:val="2"/>
      <w:sz w:val="21"/>
      <w:szCs w:val="22"/>
    </w:rPr>
  </w:style>
  <w:style w:type="character" w:customStyle="1" w:styleId="ab">
    <w:name w:val="电子邮件签名 字符"/>
    <w:basedOn w:val="a2"/>
    <w:link w:val="aa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character" w:customStyle="1" w:styleId="afff">
    <w:name w:val="副标题 字符"/>
    <w:basedOn w:val="a2"/>
    <w:link w:val="affe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6">
    <w:name w:val="宏文本 字符"/>
    <w:basedOn w:val="a2"/>
    <w:link w:val="a5"/>
    <w:uiPriority w:val="99"/>
    <w:semiHidden/>
    <w:qFormat/>
    <w:rPr>
      <w:rFonts w:ascii="Courier New" w:hAnsi="Courier New" w:cs="Courier New"/>
      <w:kern w:val="2"/>
      <w:sz w:val="24"/>
      <w:szCs w:val="24"/>
    </w:rPr>
  </w:style>
  <w:style w:type="character" w:customStyle="1" w:styleId="afff2">
    <w:name w:val="脚注文本 字符"/>
    <w:basedOn w:val="a2"/>
    <w:link w:val="afff1"/>
    <w:uiPriority w:val="99"/>
    <w:semiHidden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af7">
    <w:name w:val="结束语 字符"/>
    <w:basedOn w:val="a2"/>
    <w:link w:val="af6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paragraph" w:styleId="affff3">
    <w:name w:val="Intense Quote"/>
    <w:basedOn w:val="a1"/>
    <w:next w:val="a1"/>
    <w:link w:val="affff4"/>
    <w:uiPriority w:val="99"/>
    <w:semiHidden/>
    <w:unhideWhenUsed/>
    <w:qFormat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ffff4">
    <w:name w:val="明显引用 字符"/>
    <w:basedOn w:val="a2"/>
    <w:link w:val="affff3"/>
    <w:uiPriority w:val="99"/>
    <w:semiHidden/>
    <w:qFormat/>
    <w:rPr>
      <w:rFonts w:ascii="等线" w:eastAsia="等线" w:hAnsi="等线" w:cs="宋体"/>
      <w:i/>
      <w:iCs/>
      <w:color w:val="4F81BD" w:themeColor="accent1"/>
      <w:kern w:val="2"/>
      <w:sz w:val="21"/>
      <w:szCs w:val="22"/>
    </w:rPr>
  </w:style>
  <w:style w:type="character" w:customStyle="1" w:styleId="afffa">
    <w:name w:val="批注主题 字符"/>
    <w:basedOn w:val="af3"/>
    <w:link w:val="afff9"/>
    <w:uiPriority w:val="99"/>
    <w:semiHidden/>
    <w:qFormat/>
    <w:rPr>
      <w:rFonts w:ascii="等线" w:eastAsia="等线" w:hAnsi="等线" w:cs="宋体"/>
      <w:b/>
      <w:bCs/>
      <w:kern w:val="2"/>
      <w:sz w:val="21"/>
      <w:szCs w:val="22"/>
    </w:rPr>
  </w:style>
  <w:style w:type="character" w:customStyle="1" w:styleId="affc">
    <w:name w:val="签名 字符"/>
    <w:basedOn w:val="a2"/>
    <w:link w:val="affb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character" w:customStyle="1" w:styleId="aff1">
    <w:name w:val="日期 字符"/>
    <w:basedOn w:val="a2"/>
    <w:link w:val="aff0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13">
    <w:name w:val="书目1"/>
    <w:basedOn w:val="a1"/>
    <w:next w:val="a1"/>
    <w:uiPriority w:val="37"/>
    <w:semiHidden/>
    <w:unhideWhenUsed/>
    <w:qFormat/>
  </w:style>
  <w:style w:type="character" w:customStyle="1" w:styleId="aff3">
    <w:name w:val="尾注文本 字符"/>
    <w:basedOn w:val="a2"/>
    <w:link w:val="aff2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character" w:customStyle="1" w:styleId="af0">
    <w:name w:val="文档结构图 字符"/>
    <w:basedOn w:val="a2"/>
    <w:link w:val="af"/>
    <w:uiPriority w:val="99"/>
    <w:semiHidden/>
    <w:qFormat/>
    <w:rPr>
      <w:rFonts w:ascii="Microsoft YaHei UI" w:eastAsia="Microsoft YaHei UI" w:hAnsi="等线" w:cs="宋体"/>
      <w:kern w:val="2"/>
      <w:sz w:val="18"/>
      <w:szCs w:val="18"/>
    </w:rPr>
  </w:style>
  <w:style w:type="paragraph" w:styleId="affff5">
    <w:name w:val="No Spacing"/>
    <w:uiPriority w:val="99"/>
    <w:semiHidden/>
    <w:unhideWhenUsed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customStyle="1" w:styleId="afff5">
    <w:name w:val="信息标题 字符"/>
    <w:basedOn w:val="a2"/>
    <w:link w:val="afff4"/>
    <w:uiPriority w:val="99"/>
    <w:semiHidden/>
    <w:qFormat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affff6">
    <w:name w:val="Quote"/>
    <w:basedOn w:val="a1"/>
    <w:next w:val="a1"/>
    <w:link w:val="affff7"/>
    <w:uiPriority w:val="99"/>
    <w:semiHidden/>
    <w:unhideWhenUsed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7">
    <w:name w:val="引用 字符"/>
    <w:basedOn w:val="a2"/>
    <w:link w:val="affff6"/>
    <w:uiPriority w:val="99"/>
    <w:semiHidden/>
    <w:qFormat/>
    <w:rPr>
      <w:rFonts w:ascii="等线" w:eastAsia="等线" w:hAnsi="等线" w:cs="宋体"/>
      <w:i/>
      <w:iCs/>
      <w:color w:val="404040" w:themeColor="text1" w:themeTint="BF"/>
      <w:kern w:val="2"/>
      <w:sz w:val="21"/>
      <w:szCs w:val="22"/>
    </w:rPr>
  </w:style>
  <w:style w:type="character" w:customStyle="1" w:styleId="27">
    <w:name w:val="正文文本 2 字符"/>
    <w:basedOn w:val="a2"/>
    <w:link w:val="26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character" w:customStyle="1" w:styleId="35">
    <w:name w:val="正文文本 3 字符"/>
    <w:basedOn w:val="a2"/>
    <w:link w:val="34"/>
    <w:uiPriority w:val="99"/>
    <w:semiHidden/>
    <w:qFormat/>
    <w:rPr>
      <w:rFonts w:ascii="等线" w:eastAsia="等线" w:hAnsi="等线" w:cs="宋体"/>
      <w:kern w:val="2"/>
      <w:sz w:val="16"/>
      <w:szCs w:val="16"/>
    </w:rPr>
  </w:style>
  <w:style w:type="character" w:customStyle="1" w:styleId="afffc">
    <w:name w:val="正文文本首行缩进 字符"/>
    <w:basedOn w:val="af9"/>
    <w:link w:val="afffb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character" w:customStyle="1" w:styleId="afb">
    <w:name w:val="正文文本缩进 字符"/>
    <w:basedOn w:val="a2"/>
    <w:link w:val="afa"/>
    <w:uiPriority w:val="99"/>
    <w:semiHidden/>
    <w:qFormat/>
    <w:rPr>
      <w:kern w:val="2"/>
      <w:sz w:val="21"/>
      <w:szCs w:val="22"/>
    </w:rPr>
  </w:style>
  <w:style w:type="character" w:customStyle="1" w:styleId="2b">
    <w:name w:val="正文文本首行缩进 2 字符"/>
    <w:basedOn w:val="afb"/>
    <w:link w:val="2a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character" w:customStyle="1" w:styleId="25">
    <w:name w:val="正文文本缩进 2 字符"/>
    <w:basedOn w:val="a2"/>
    <w:link w:val="24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character" w:customStyle="1" w:styleId="38">
    <w:name w:val="正文文本缩进 3 字符"/>
    <w:basedOn w:val="a2"/>
    <w:link w:val="37"/>
    <w:uiPriority w:val="99"/>
    <w:semiHidden/>
    <w:qFormat/>
    <w:rPr>
      <w:rFonts w:ascii="等线" w:eastAsia="等线" w:hAnsi="等线" w:cs="宋体"/>
      <w:kern w:val="2"/>
      <w:sz w:val="16"/>
      <w:szCs w:val="16"/>
    </w:rPr>
  </w:style>
  <w:style w:type="character" w:customStyle="1" w:styleId="a9">
    <w:name w:val="注释标题 字符"/>
    <w:basedOn w:val="a2"/>
    <w:link w:val="a8"/>
    <w:uiPriority w:val="99"/>
    <w:semiHidden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14">
    <w:name w:val="修订1"/>
    <w:hidden/>
    <w:uiPriority w:val="99"/>
    <w:unhideWhenUsed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2d">
    <w:name w:val="修订2"/>
    <w:hidden/>
    <w:uiPriority w:val="99"/>
    <w:unhideWhenUsed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3a">
    <w:name w:val="修订3"/>
    <w:hidden/>
    <w:uiPriority w:val="99"/>
    <w:unhideWhenUsed/>
    <w:qFormat/>
    <w:rPr>
      <w:rFonts w:ascii="等线" w:eastAsia="等线" w:hAnsi="等线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565</Words>
  <Characters>3226</Characters>
  <Application>Microsoft Office Word</Application>
  <DocSecurity>0</DocSecurity>
  <Lines>26</Lines>
  <Paragraphs>7</Paragraphs>
  <ScaleCrop>false</ScaleCrop>
  <Company>陕西省气象台</Company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决策气象服务中心</dc:creator>
  <cp:lastModifiedBy>环 刘</cp:lastModifiedBy>
  <cp:revision>167</cp:revision>
  <cp:lastPrinted>2024-07-08T07:49:00Z</cp:lastPrinted>
  <dcterms:created xsi:type="dcterms:W3CDTF">2024-06-22T04:33:00Z</dcterms:created>
  <dcterms:modified xsi:type="dcterms:W3CDTF">2024-07-08T07:49:00Z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DFEE19CB91EA4EE9A146996506C3DCC4_13</vt:lpwstr>
  </property>
</Properties>
</file>